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8C63" w14:textId="143E4FB0" w:rsidR="00531465" w:rsidRDefault="00DF35BD" w:rsidP="00854413">
      <w:r w:rsidRPr="002714B5">
        <w:rPr>
          <w:noProof/>
          <w:lang w:eastAsia="pt-PT"/>
        </w:rPr>
        <w:drawing>
          <wp:anchor distT="0" distB="0" distL="114300" distR="114300" simplePos="0" relativeHeight="251651072" behindDoc="1" locked="0" layoutInCell="1" allowOverlap="1" wp14:anchorId="6B573EA2" wp14:editId="3583DF8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5946140"/>
            <wp:effectExtent l="0" t="0" r="508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diogopina/Desktop/OBJ/obj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DBB" w:rsidRPr="00260C9C">
        <w:rPr>
          <w:rFonts w:ascii="Lucida Sans" w:hAnsi="Lucida Sans"/>
          <w:b/>
          <w:bCs/>
          <w:noProof/>
          <w:sz w:val="28"/>
          <w:szCs w:val="28"/>
          <w:lang w:eastAsia="pt-PT"/>
        </w:rPr>
        <w:drawing>
          <wp:anchor distT="0" distB="0" distL="114300" distR="114300" simplePos="0" relativeHeight="251691008" behindDoc="0" locked="0" layoutInCell="1" allowOverlap="1" wp14:anchorId="5C9C53C3" wp14:editId="79AA222B">
            <wp:simplePos x="0" y="0"/>
            <wp:positionH relativeFrom="margin">
              <wp:posOffset>4230370</wp:posOffset>
            </wp:positionH>
            <wp:positionV relativeFrom="margin">
              <wp:posOffset>1203960</wp:posOffset>
            </wp:positionV>
            <wp:extent cx="2080260" cy="2399030"/>
            <wp:effectExtent l="0" t="0" r="0" b="127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yo-2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47FE5" w14:textId="6AB3E12D" w:rsidR="00531465" w:rsidRDefault="00A93DBB" w:rsidP="00854413">
      <w:r w:rsidRPr="002714B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6123B4" wp14:editId="4F59CA3E">
                <wp:simplePos x="0" y="0"/>
                <wp:positionH relativeFrom="margin">
                  <wp:posOffset>475615</wp:posOffset>
                </wp:positionH>
                <wp:positionV relativeFrom="margin">
                  <wp:posOffset>4731385</wp:posOffset>
                </wp:positionV>
                <wp:extent cx="5372100" cy="3329940"/>
                <wp:effectExtent l="0" t="0" r="0" b="381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5B06" w14:textId="6EBDDBEE" w:rsidR="0064720F" w:rsidRPr="00A93DBB" w:rsidRDefault="0064720F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Contrato</w:t>
                            </w:r>
                          </w:p>
                          <w:p w14:paraId="42B099B2" w14:textId="77777777" w:rsidR="0064720F" w:rsidRPr="00A93DBB" w:rsidRDefault="0064720F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32"/>
                                <w:szCs w:val="48"/>
                                <w:u w:val="single"/>
                              </w:rPr>
                            </w:pPr>
                          </w:p>
                          <w:p w14:paraId="04AB2FB4" w14:textId="5ED948BC" w:rsidR="0064720F" w:rsidRPr="00A93DBB" w:rsidRDefault="0064720F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 xml:space="preserve">Projeto </w:t>
                            </w:r>
                            <w:r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Paris</w:t>
                            </w: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4</w:t>
                            </w:r>
                          </w:p>
                          <w:p w14:paraId="52331450" w14:textId="77777777" w:rsidR="0064720F" w:rsidRDefault="0064720F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0C9F11C4" w14:textId="77777777" w:rsidR="0064720F" w:rsidRDefault="0064720F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4D79315E" w14:textId="77777777" w:rsidR="0064720F" w:rsidRDefault="0064720F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639A84E4" w14:textId="77777777" w:rsidR="0064720F" w:rsidRDefault="0064720F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 w:rsidRPr="00260C9C"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COMITÉ OLÍMPICO DE PORTUGAL</w:t>
                            </w:r>
                          </w:p>
                          <w:p w14:paraId="39E8FB71" w14:textId="77777777" w:rsidR="0064720F" w:rsidRPr="00260C9C" w:rsidRDefault="0064720F" w:rsidP="00A93DBB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02E502" w14:textId="77777777" w:rsidR="0064720F" w:rsidRPr="00260C9C" w:rsidRDefault="0064720F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FEDERAÇÃO ________________</w:t>
                            </w:r>
                            <w:proofErr w:type="gramStart"/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_,UPD</w:t>
                            </w:r>
                            <w:proofErr w:type="gramEnd"/>
                          </w:p>
                          <w:p w14:paraId="1C185818" w14:textId="77777777" w:rsidR="0064720F" w:rsidRPr="007B4F66" w:rsidRDefault="0064720F" w:rsidP="00A93DBB"/>
                          <w:p w14:paraId="579754BC" w14:textId="77777777" w:rsidR="0064720F" w:rsidRPr="003452CC" w:rsidRDefault="0064720F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23B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45pt;margin-top:372.55pt;width:423pt;height:262.2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" filled="f" stroked="f">
                <v:textbox>
                  <w:txbxContent>
                    <w:p w14:paraId="28235B06" w14:textId="6EBDDBEE" w:rsidR="0064720F" w:rsidRPr="00A93DBB" w:rsidRDefault="0064720F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Contrato</w:t>
                      </w:r>
                    </w:p>
                    <w:p w14:paraId="42B099B2" w14:textId="77777777" w:rsidR="0064720F" w:rsidRPr="00A93DBB" w:rsidRDefault="0064720F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32"/>
                          <w:szCs w:val="48"/>
                          <w:u w:val="single"/>
                        </w:rPr>
                      </w:pPr>
                    </w:p>
                    <w:p w14:paraId="04AB2FB4" w14:textId="5ED948BC" w:rsidR="0064720F" w:rsidRPr="00A93DBB" w:rsidRDefault="0064720F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 xml:space="preserve">Projeto </w:t>
                      </w:r>
                      <w:r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Paris</w:t>
                      </w: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4</w:t>
                      </w:r>
                    </w:p>
                    <w:p w14:paraId="52331450" w14:textId="77777777" w:rsidR="0064720F" w:rsidRDefault="0064720F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0C9F11C4" w14:textId="77777777" w:rsidR="0064720F" w:rsidRDefault="0064720F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4D79315E" w14:textId="77777777" w:rsidR="0064720F" w:rsidRDefault="0064720F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639A84E4" w14:textId="77777777" w:rsidR="0064720F" w:rsidRDefault="0064720F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 w:rsidRPr="00260C9C">
                        <w:rPr>
                          <w:rFonts w:ascii="Lucida Sans" w:hAnsi="Lucida Sans"/>
                          <w:b/>
                          <w:szCs w:val="32"/>
                        </w:rPr>
                        <w:t>COMITÉ OLÍMPICO DE PORTUGAL</w:t>
                      </w:r>
                    </w:p>
                    <w:p w14:paraId="39E8FB71" w14:textId="77777777" w:rsidR="0064720F" w:rsidRPr="00260C9C" w:rsidRDefault="0064720F" w:rsidP="00A93DBB">
                      <w:pPr>
                        <w:jc w:val="center"/>
                        <w:rPr>
                          <w:rFonts w:ascii="Lucida Sans" w:hAnsi="Lucida Sans"/>
                          <w:b/>
                          <w:sz w:val="32"/>
                          <w:szCs w:val="32"/>
                        </w:rPr>
                      </w:pPr>
                    </w:p>
                    <w:p w14:paraId="3A02E502" w14:textId="77777777" w:rsidR="0064720F" w:rsidRPr="00260C9C" w:rsidRDefault="0064720F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FEDERAÇÃO _________________,UPD</w:t>
                      </w:r>
                    </w:p>
                    <w:p w14:paraId="1C185818" w14:textId="77777777" w:rsidR="0064720F" w:rsidRPr="007B4F66" w:rsidRDefault="0064720F" w:rsidP="00A93DBB"/>
                    <w:p w14:paraId="579754BC" w14:textId="77777777" w:rsidR="0064720F" w:rsidRPr="003452CC" w:rsidRDefault="0064720F" w:rsidP="002714B5">
                      <w:pPr>
                        <w:jc w:val="center"/>
                        <w:rPr>
                          <w:rFonts w:ascii="Lucida Sans Std" w:hAnsi="Lucida Sans Std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EB2412" w14:textId="6C1131E4" w:rsidR="00531465" w:rsidRDefault="00531465" w:rsidP="00854413"/>
    <w:p w14:paraId="0DD3A301" w14:textId="46326272" w:rsidR="00531465" w:rsidRDefault="00531465" w:rsidP="00854413"/>
    <w:p w14:paraId="0B211663" w14:textId="77777777" w:rsidR="00531465" w:rsidRDefault="00531465" w:rsidP="00854413"/>
    <w:p w14:paraId="0F649036" w14:textId="0110A7D7" w:rsidR="00531465" w:rsidRDefault="00531465" w:rsidP="00854413"/>
    <w:p w14:paraId="1FFD1C98" w14:textId="77777777" w:rsidR="00531465" w:rsidRDefault="00531465" w:rsidP="00854413"/>
    <w:p w14:paraId="4C3EB6CE" w14:textId="77777777" w:rsidR="00531465" w:rsidRDefault="00531465" w:rsidP="00854413"/>
    <w:p w14:paraId="1CF7D089" w14:textId="77777777" w:rsidR="00531465" w:rsidRDefault="00531465" w:rsidP="00854413"/>
    <w:p w14:paraId="6A07C71F" w14:textId="77777777" w:rsidR="00531465" w:rsidRDefault="00531465" w:rsidP="00854413"/>
    <w:p w14:paraId="476EE8AC" w14:textId="77777777" w:rsidR="00531465" w:rsidRDefault="00531465" w:rsidP="00854413"/>
    <w:p w14:paraId="04E0E45B" w14:textId="77777777" w:rsidR="002714B5" w:rsidRPr="002714B5" w:rsidRDefault="002714B5" w:rsidP="002714B5">
      <w:r w:rsidRPr="002714B5">
        <w:rPr>
          <w:noProof/>
          <w:lang w:eastAsia="pt-PT"/>
        </w:rPr>
        <w:drawing>
          <wp:anchor distT="0" distB="0" distL="114300" distR="114300" simplePos="0" relativeHeight="251671552" behindDoc="1" locked="0" layoutInCell="1" allowOverlap="1" wp14:anchorId="3D8A5921" wp14:editId="7F8A22F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" name="Imagem 2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30AE" w14:textId="77777777" w:rsidR="002714B5" w:rsidRPr="002714B5" w:rsidRDefault="002714B5" w:rsidP="002714B5"/>
    <w:p w14:paraId="564950D6" w14:textId="77777777" w:rsidR="002714B5" w:rsidRPr="002714B5" w:rsidRDefault="002714B5" w:rsidP="002714B5"/>
    <w:p w14:paraId="55AF0279" w14:textId="77777777" w:rsidR="002714B5" w:rsidRPr="002714B5" w:rsidRDefault="002714B5" w:rsidP="002714B5"/>
    <w:p w14:paraId="35FEC8E7" w14:textId="77777777" w:rsidR="002714B5" w:rsidRPr="002714B5" w:rsidRDefault="002714B5" w:rsidP="002714B5"/>
    <w:p w14:paraId="0A6E23CF" w14:textId="77777777" w:rsidR="002714B5" w:rsidRPr="002714B5" w:rsidRDefault="002714B5" w:rsidP="002714B5"/>
    <w:p w14:paraId="3E60602A" w14:textId="77777777" w:rsidR="002714B5" w:rsidRPr="002714B5" w:rsidRDefault="002714B5" w:rsidP="002714B5"/>
    <w:p w14:paraId="12560C4B" w14:textId="77777777" w:rsidR="002714B5" w:rsidRPr="002714B5" w:rsidRDefault="002714B5" w:rsidP="002714B5"/>
    <w:p w14:paraId="0A225558" w14:textId="77777777" w:rsidR="002714B5" w:rsidRPr="002714B5" w:rsidRDefault="002714B5" w:rsidP="002714B5"/>
    <w:p w14:paraId="6230B801" w14:textId="77777777" w:rsidR="00531465" w:rsidRDefault="00531465" w:rsidP="00854413"/>
    <w:p w14:paraId="020FF08F" w14:textId="77777777" w:rsidR="00531465" w:rsidRDefault="00531465" w:rsidP="00854413"/>
    <w:p w14:paraId="03D5A8BF" w14:textId="77777777" w:rsidR="00D639A1" w:rsidRPr="00D639A1" w:rsidRDefault="00D639A1" w:rsidP="00D639A1">
      <w:pPr>
        <w:pStyle w:val="Cabealho3"/>
        <w:rPr>
          <w:rFonts w:ascii="Lucida Sans" w:hAnsi="Lucida Sans" w:cs="Arial"/>
          <w:b/>
          <w:bCs/>
          <w:color w:val="auto"/>
          <w:sz w:val="48"/>
          <w:szCs w:val="48"/>
        </w:rPr>
      </w:pPr>
      <w:r w:rsidRPr="00D639A1">
        <w:rPr>
          <w:rFonts w:ascii="Lucida Sans" w:hAnsi="Lucida Sans" w:cs="Arial"/>
          <w:b/>
          <w:bCs/>
          <w:color w:val="auto"/>
          <w:sz w:val="48"/>
          <w:szCs w:val="48"/>
        </w:rPr>
        <w:lastRenderedPageBreak/>
        <w:t>CONTRATO</w:t>
      </w:r>
    </w:p>
    <w:p w14:paraId="36B75744" w14:textId="77777777" w:rsidR="00D639A1" w:rsidRPr="005533C0" w:rsidRDefault="00D639A1" w:rsidP="00D639A1">
      <w:pPr>
        <w:rPr>
          <w:rFonts w:ascii="Lucida Sans" w:hAnsi="Lucida Sans"/>
          <w:sz w:val="14"/>
        </w:rPr>
      </w:pPr>
    </w:p>
    <w:p w14:paraId="329BA82A" w14:textId="7282A55F" w:rsidR="00D639A1" w:rsidRPr="00D639A1" w:rsidRDefault="00D639A1" w:rsidP="00D639A1">
      <w:pPr>
        <w:pStyle w:val="Cabealho3"/>
        <w:rPr>
          <w:rFonts w:ascii="Lucida Sans" w:hAnsi="Lucida Sans" w:cs="Arial"/>
          <w:b/>
          <w:bCs/>
          <w:color w:val="auto"/>
          <w:sz w:val="40"/>
          <w:szCs w:val="40"/>
        </w:rPr>
      </w:pPr>
      <w:r w:rsidRPr="00D639A1">
        <w:rPr>
          <w:rFonts w:ascii="Lucida Sans" w:hAnsi="Lucida Sans" w:cs="Arial"/>
          <w:b/>
          <w:bCs/>
          <w:color w:val="auto"/>
          <w:sz w:val="40"/>
          <w:szCs w:val="40"/>
        </w:rPr>
        <w:t xml:space="preserve">PROJETO </w:t>
      </w:r>
      <w:r w:rsidR="00F53A54">
        <w:rPr>
          <w:rFonts w:ascii="Lucida Sans" w:hAnsi="Lucida Sans" w:cs="Arial"/>
          <w:b/>
          <w:bCs/>
          <w:color w:val="auto"/>
          <w:sz w:val="40"/>
          <w:szCs w:val="40"/>
        </w:rPr>
        <w:t>PARIS</w:t>
      </w:r>
      <w:r w:rsidR="00F53A54" w:rsidRPr="00D639A1">
        <w:rPr>
          <w:rFonts w:ascii="Lucida Sans" w:hAnsi="Lucida Sans" w:cs="Arial"/>
          <w:b/>
          <w:bCs/>
          <w:color w:val="auto"/>
          <w:sz w:val="40"/>
          <w:szCs w:val="40"/>
        </w:rPr>
        <w:t xml:space="preserve"> </w:t>
      </w:r>
      <w:r w:rsidRPr="00D639A1">
        <w:rPr>
          <w:rFonts w:ascii="Lucida Sans" w:hAnsi="Lucida Sans" w:cs="Arial"/>
          <w:b/>
          <w:bCs/>
          <w:color w:val="auto"/>
          <w:sz w:val="40"/>
          <w:szCs w:val="40"/>
        </w:rPr>
        <w:t>202</w:t>
      </w:r>
      <w:r w:rsidR="00F53A54">
        <w:rPr>
          <w:rFonts w:ascii="Lucida Sans" w:hAnsi="Lucida Sans" w:cs="Arial"/>
          <w:b/>
          <w:bCs/>
          <w:color w:val="auto"/>
          <w:sz w:val="40"/>
          <w:szCs w:val="40"/>
        </w:rPr>
        <w:t>4</w:t>
      </w:r>
      <w:r w:rsidRPr="00D639A1">
        <w:rPr>
          <w:rFonts w:ascii="Lucida Sans" w:hAnsi="Lucida Sans" w:cs="Arial"/>
          <w:b/>
          <w:bCs/>
          <w:color w:val="auto"/>
          <w:sz w:val="40"/>
          <w:szCs w:val="40"/>
        </w:rPr>
        <w:t xml:space="preserve"> </w:t>
      </w:r>
    </w:p>
    <w:p w14:paraId="558C0669" w14:textId="77777777" w:rsidR="00D639A1" w:rsidRPr="00DF35BD" w:rsidRDefault="00D639A1" w:rsidP="00DF35BD">
      <w:pPr>
        <w:pStyle w:val="Corpodetexto3"/>
        <w:spacing w:after="0" w:line="276" w:lineRule="auto"/>
        <w:rPr>
          <w:rFonts w:asciiTheme="majorHAnsi" w:hAnsiTheme="majorHAnsi" w:cs="Arial"/>
          <w:sz w:val="22"/>
          <w:szCs w:val="22"/>
        </w:rPr>
      </w:pPr>
    </w:p>
    <w:p w14:paraId="77DED417" w14:textId="77777777" w:rsidR="00D639A1" w:rsidRPr="00DF35BD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ENTRE:</w:t>
      </w:r>
    </w:p>
    <w:p w14:paraId="3A7B706A" w14:textId="77777777" w:rsidR="00D639A1" w:rsidRPr="005533C0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sz w:val="18"/>
          <w:szCs w:val="22"/>
        </w:rPr>
      </w:pPr>
    </w:p>
    <w:p w14:paraId="2C94684D" w14:textId="75262256" w:rsidR="00D639A1" w:rsidRPr="00DF35BD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872C39" w:rsidRPr="00DF35BD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DF35BD">
        <w:rPr>
          <w:rFonts w:asciiTheme="majorHAnsi" w:hAnsiTheme="majorHAnsi" w:cstheme="majorHAnsi"/>
          <w:b/>
          <w:bCs/>
          <w:sz w:val="22"/>
          <w:szCs w:val="22"/>
        </w:rPr>
        <w:t xml:space="preserve"> COMITÉ OLÍMPICO DE PORTUGAL</w:t>
      </w:r>
      <w:r w:rsidRPr="00DF35BD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872C39" w:rsidRPr="00DF35BD">
        <w:rPr>
          <w:rFonts w:asciiTheme="majorHAnsi" w:hAnsiTheme="majorHAnsi" w:cstheme="majorHAnsi"/>
          <w:bCs/>
          <w:sz w:val="22"/>
          <w:szCs w:val="22"/>
        </w:rPr>
        <w:t xml:space="preserve">pessoa coletiva de utilidade pública, sem fins lucrativos, com o número de identificação fiscal </w:t>
      </w:r>
      <w:r w:rsidRPr="00DF35BD">
        <w:rPr>
          <w:rFonts w:asciiTheme="majorHAnsi" w:hAnsiTheme="majorHAnsi" w:cstheme="majorHAnsi"/>
          <w:bCs/>
          <w:sz w:val="22"/>
          <w:szCs w:val="22"/>
        </w:rPr>
        <w:t>501 498 958</w:t>
      </w:r>
      <w:r w:rsidR="00872C39" w:rsidRPr="00DF35BD">
        <w:rPr>
          <w:rFonts w:asciiTheme="majorHAnsi" w:hAnsiTheme="majorHAnsi" w:cstheme="majorHAnsi"/>
          <w:bCs/>
          <w:sz w:val="22"/>
          <w:szCs w:val="22"/>
        </w:rPr>
        <w:t>,</w:t>
      </w:r>
      <w:r w:rsidRPr="00DF35BD">
        <w:rPr>
          <w:rFonts w:asciiTheme="majorHAnsi" w:hAnsiTheme="majorHAnsi" w:cstheme="majorHAnsi"/>
          <w:bCs/>
          <w:sz w:val="22"/>
          <w:szCs w:val="22"/>
        </w:rPr>
        <w:t xml:space="preserve"> com sede na Travessa da Memória, n.º 36, 1300-403 Lisboa,</w:t>
      </w:r>
      <w:r w:rsidRPr="00DF35BD" w:rsidDel="00BA719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DF35BD">
        <w:rPr>
          <w:rFonts w:asciiTheme="majorHAnsi" w:hAnsiTheme="majorHAnsi" w:cstheme="majorHAnsi"/>
          <w:bCs/>
          <w:sz w:val="22"/>
          <w:szCs w:val="22"/>
        </w:rPr>
        <w:t xml:space="preserve">neste ato representado pelo Presidente da Comissão Executiva, José Manuel Constantino, e pelo Secretário-Geral, José Manuel Araújo, ambos com poderes para o ato, de ora em diante abreviadamente designado por </w:t>
      </w:r>
      <w:r w:rsidRPr="00DF35BD">
        <w:rPr>
          <w:rFonts w:asciiTheme="majorHAnsi" w:hAnsiTheme="majorHAnsi" w:cstheme="majorHAnsi"/>
          <w:b/>
          <w:bCs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>,</w:t>
      </w:r>
    </w:p>
    <w:p w14:paraId="54722AFD" w14:textId="77777777" w:rsidR="00D639A1" w:rsidRPr="005533C0" w:rsidRDefault="00D639A1" w:rsidP="00DF35BD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18"/>
          <w:szCs w:val="22"/>
        </w:rPr>
      </w:pPr>
    </w:p>
    <w:p w14:paraId="3AE7FDA8" w14:textId="767852F8" w:rsidR="00D639A1" w:rsidRPr="00DF35BD" w:rsidRDefault="00872C39" w:rsidP="00DF35BD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e</w:t>
      </w:r>
    </w:p>
    <w:p w14:paraId="70FAF663" w14:textId="77777777" w:rsidR="00D639A1" w:rsidRPr="005533C0" w:rsidRDefault="00D639A1" w:rsidP="00DF35BD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18"/>
          <w:szCs w:val="22"/>
        </w:rPr>
      </w:pPr>
    </w:p>
    <w:p w14:paraId="66CB246E" w14:textId="61023248" w:rsidR="00D639A1" w:rsidRPr="00DF35BD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2</w:t>
      </w:r>
      <w:r w:rsidR="00872C39" w:rsidRPr="00DF35BD">
        <w:rPr>
          <w:rFonts w:asciiTheme="majorHAnsi" w:hAnsiTheme="majorHAnsi" w:cstheme="majorHAnsi"/>
          <w:b/>
          <w:sz w:val="22"/>
          <w:szCs w:val="22"/>
        </w:rPr>
        <w:t>)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 ________</w:t>
      </w:r>
      <w:r w:rsidRPr="00DF35BD">
        <w:rPr>
          <w:rFonts w:asciiTheme="majorHAnsi" w:hAnsiTheme="majorHAnsi" w:cstheme="majorHAnsi"/>
          <w:sz w:val="22"/>
          <w:szCs w:val="22"/>
        </w:rPr>
        <w:t xml:space="preserve">, UPD, associação sem fins lucrativos, com o número de identificação </w:t>
      </w:r>
      <w:r w:rsidR="00E57B5B" w:rsidRPr="00DF35BD">
        <w:rPr>
          <w:rFonts w:asciiTheme="majorHAnsi" w:hAnsiTheme="majorHAnsi" w:cstheme="majorHAnsi"/>
          <w:sz w:val="22"/>
          <w:szCs w:val="22"/>
        </w:rPr>
        <w:t>fiscal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Pr="00DF35BD">
        <w:rPr>
          <w:rFonts w:asciiTheme="majorHAnsi" w:hAnsiTheme="majorHAnsi" w:cstheme="majorHAnsi"/>
          <w:b/>
          <w:sz w:val="22"/>
          <w:szCs w:val="22"/>
        </w:rPr>
        <w:t>___________</w:t>
      </w:r>
      <w:r w:rsidRPr="00DF35BD">
        <w:rPr>
          <w:rFonts w:asciiTheme="majorHAnsi" w:hAnsiTheme="majorHAnsi" w:cstheme="majorHAnsi"/>
          <w:sz w:val="22"/>
          <w:szCs w:val="22"/>
        </w:rPr>
        <w:t xml:space="preserve">, com sede </w:t>
      </w:r>
      <w:r w:rsidRPr="00DF35BD">
        <w:rPr>
          <w:rFonts w:asciiTheme="majorHAnsi" w:hAnsiTheme="majorHAnsi" w:cstheme="majorHAnsi"/>
          <w:b/>
          <w:sz w:val="22"/>
          <w:szCs w:val="22"/>
        </w:rPr>
        <w:t>___________</w:t>
      </w:r>
      <w:r w:rsidRPr="00DF35BD">
        <w:rPr>
          <w:rFonts w:asciiTheme="majorHAnsi" w:hAnsiTheme="majorHAnsi" w:cstheme="majorHAnsi"/>
          <w:sz w:val="22"/>
          <w:szCs w:val="22"/>
        </w:rPr>
        <w:t xml:space="preserve">, neste ato representada pelo seu Presidente, </w:t>
      </w:r>
      <w:r w:rsidRPr="00DF35BD">
        <w:rPr>
          <w:rFonts w:asciiTheme="majorHAnsi" w:hAnsiTheme="majorHAnsi" w:cstheme="majorHAnsi"/>
          <w:b/>
          <w:sz w:val="22"/>
          <w:szCs w:val="22"/>
        </w:rPr>
        <w:t>___________</w:t>
      </w:r>
      <w:r w:rsidRPr="00DF35BD">
        <w:rPr>
          <w:rFonts w:asciiTheme="majorHAnsi" w:hAnsiTheme="majorHAnsi" w:cstheme="majorHAnsi"/>
          <w:sz w:val="22"/>
          <w:szCs w:val="22"/>
        </w:rPr>
        <w:t xml:space="preserve">, com poderes para o ato, de ora em diante abreviadamente designada por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>;</w:t>
      </w:r>
    </w:p>
    <w:p w14:paraId="1A418287" w14:textId="77777777" w:rsidR="00D639A1" w:rsidRPr="005533C0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sz w:val="18"/>
          <w:szCs w:val="22"/>
        </w:rPr>
      </w:pPr>
    </w:p>
    <w:p w14:paraId="5E394477" w14:textId="66CE62BC" w:rsidR="00D639A1" w:rsidRPr="00DF35BD" w:rsidRDefault="00F53A54" w:rsidP="00DF35BD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Doravante, e</w:t>
      </w:r>
      <w:r w:rsidR="00D639A1" w:rsidRPr="00DF35BD">
        <w:rPr>
          <w:rFonts w:asciiTheme="majorHAnsi" w:hAnsiTheme="majorHAnsi" w:cstheme="majorHAnsi"/>
          <w:sz w:val="22"/>
          <w:szCs w:val="22"/>
        </w:rPr>
        <w:t xml:space="preserve">m conjunto, designados por </w:t>
      </w:r>
      <w:r w:rsidR="00D639A1" w:rsidRPr="00DF35BD">
        <w:rPr>
          <w:rFonts w:asciiTheme="majorHAnsi" w:hAnsiTheme="majorHAnsi" w:cstheme="majorHAnsi"/>
          <w:b/>
          <w:sz w:val="22"/>
          <w:szCs w:val="22"/>
        </w:rPr>
        <w:t>PARTES</w:t>
      </w:r>
      <w:r w:rsidR="00D639A1" w:rsidRPr="00DF35BD">
        <w:rPr>
          <w:rFonts w:asciiTheme="majorHAnsi" w:hAnsiTheme="majorHAnsi" w:cstheme="majorHAnsi"/>
          <w:sz w:val="22"/>
          <w:szCs w:val="22"/>
        </w:rPr>
        <w:t>.</w:t>
      </w:r>
    </w:p>
    <w:p w14:paraId="560477C0" w14:textId="77777777" w:rsidR="00D639A1" w:rsidRPr="005533C0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sz w:val="18"/>
          <w:szCs w:val="22"/>
        </w:rPr>
      </w:pPr>
    </w:p>
    <w:p w14:paraId="0472D785" w14:textId="77777777" w:rsidR="00D639A1" w:rsidRPr="00DF35BD" w:rsidRDefault="00D639A1" w:rsidP="00DF35BD">
      <w:pPr>
        <w:pStyle w:val="Corpodetexto3"/>
        <w:spacing w:after="0"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CONSIDERANDO QUE:</w:t>
      </w:r>
    </w:p>
    <w:p w14:paraId="44C2C9D4" w14:textId="59FF9234" w:rsidR="00D639A1" w:rsidRPr="00DF35BD" w:rsidRDefault="00D639A1" w:rsidP="00DF35BD">
      <w:pPr>
        <w:pStyle w:val="Corpodetexto3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tem competência exclusiva para constituir, organizar e dirigir a participação portuguesa nos Jogos Olímpicos e demais competições multidesportivas organizadas sob a égide do Comité Olímpico Internacional, assim como a inscrição dos seus participantes, colaborando na sua preparação, nos termos e para os efeitos do disposto no </w:t>
      </w:r>
      <w:r w:rsidR="00872C39" w:rsidRPr="00DF35BD">
        <w:rPr>
          <w:rFonts w:asciiTheme="majorHAnsi" w:hAnsiTheme="majorHAnsi" w:cstheme="majorHAnsi"/>
          <w:sz w:val="22"/>
          <w:szCs w:val="22"/>
        </w:rPr>
        <w:t>n.º 2</w:t>
      </w:r>
      <w:r w:rsidR="00A068C2" w:rsidRPr="00DF35BD">
        <w:rPr>
          <w:rFonts w:asciiTheme="majorHAnsi" w:hAnsiTheme="majorHAnsi" w:cstheme="majorHAnsi"/>
          <w:sz w:val="22"/>
          <w:szCs w:val="22"/>
        </w:rPr>
        <w:t>,</w:t>
      </w:r>
      <w:r w:rsidR="00872C39" w:rsidRPr="00DF35BD">
        <w:rPr>
          <w:rFonts w:asciiTheme="majorHAnsi" w:hAnsiTheme="majorHAnsi" w:cstheme="majorHAnsi"/>
          <w:sz w:val="22"/>
          <w:szCs w:val="22"/>
        </w:rPr>
        <w:t xml:space="preserve"> do</w:t>
      </w:r>
      <w:r w:rsidR="007D2F0D" w:rsidRPr="00DF35BD">
        <w:rPr>
          <w:rFonts w:asciiTheme="majorHAnsi" w:hAnsiTheme="majorHAnsi" w:cstheme="majorHAnsi"/>
          <w:sz w:val="22"/>
          <w:szCs w:val="22"/>
        </w:rPr>
        <w:t xml:space="preserve"> artigo</w:t>
      </w:r>
      <w:r w:rsidR="00872C39"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Pr="00DF35BD">
        <w:rPr>
          <w:rFonts w:asciiTheme="majorHAnsi" w:hAnsiTheme="majorHAnsi" w:cstheme="majorHAnsi"/>
          <w:sz w:val="22"/>
          <w:szCs w:val="22"/>
        </w:rPr>
        <w:t>12.º da Lei n.º 5/2007, de 16 de janeiro, que define as bases das políticas de desenvolvimento da atividade física e do desporto;</w:t>
      </w:r>
    </w:p>
    <w:p w14:paraId="7FC5B2E9" w14:textId="2911BA76" w:rsidR="00D639A1" w:rsidRPr="00DF35BD" w:rsidRDefault="00D639A1" w:rsidP="00DF35BD">
      <w:pPr>
        <w:pStyle w:val="Corpodetexto3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cabe supervisionar e coordenar o Programa de Preparação Olímpica </w:t>
      </w:r>
      <w:r w:rsidR="00BB15A9">
        <w:rPr>
          <w:rFonts w:asciiTheme="majorHAnsi" w:hAnsiTheme="majorHAnsi" w:cstheme="majorHAnsi"/>
          <w:sz w:val="22"/>
          <w:szCs w:val="22"/>
        </w:rPr>
        <w:t xml:space="preserve">(PPO) </w:t>
      </w:r>
      <w:r w:rsidRPr="00DF35BD">
        <w:rPr>
          <w:rFonts w:asciiTheme="majorHAnsi" w:hAnsiTheme="majorHAnsi" w:cstheme="majorHAnsi"/>
          <w:sz w:val="22"/>
          <w:szCs w:val="22"/>
        </w:rPr>
        <w:t xml:space="preserve">em colaboração com as federações desportivas nacionais legalmente constituídas, nos termos e para os efeitos do disposto na alínea e), do número 2, do artigo 6.º dos seus Estatutos; </w:t>
      </w:r>
    </w:p>
    <w:p w14:paraId="5E6DA03C" w14:textId="278AB21E" w:rsidR="00D639A1" w:rsidRPr="00DF35BD" w:rsidRDefault="00D639A1" w:rsidP="00DF35BD">
      <w:pPr>
        <w:pStyle w:val="Corpodetexto3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Comissão de Atletas Olímpicos é uma entidade integrada do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com a responsabilidade de representar os atletas perante 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acompanhar, junto dos </w:t>
      </w:r>
      <w:r w:rsidR="00623E51">
        <w:rPr>
          <w:rFonts w:asciiTheme="majorHAnsi" w:hAnsiTheme="majorHAnsi" w:cstheme="majorHAnsi"/>
          <w:sz w:val="22"/>
          <w:szCs w:val="22"/>
        </w:rPr>
        <w:t xml:space="preserve">seus </w:t>
      </w:r>
      <w:r w:rsidRPr="00DF35BD">
        <w:rPr>
          <w:rFonts w:asciiTheme="majorHAnsi" w:hAnsiTheme="majorHAnsi" w:cstheme="majorHAnsi"/>
          <w:sz w:val="22"/>
          <w:szCs w:val="22"/>
        </w:rPr>
        <w:t>membros, a aplicação das medidas previstas no Estatuto do Praticante Desportivo de Alto Rendimento, nomeadamente ao nível das carreiras duais;</w:t>
      </w:r>
    </w:p>
    <w:p w14:paraId="2EA906EC" w14:textId="091C0DF5" w:rsidR="00D639A1" w:rsidRPr="00DF35BD" w:rsidRDefault="00D639A1" w:rsidP="00DF35BD">
      <w:pPr>
        <w:pStyle w:val="Corpodetexto3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promove, regulamenta e dirige, a nível nacional,</w:t>
      </w:r>
      <w:r w:rsidR="00E57B5B" w:rsidRPr="00DF35BD">
        <w:rPr>
          <w:rFonts w:asciiTheme="majorHAnsi" w:hAnsiTheme="majorHAnsi" w:cstheme="majorHAnsi"/>
          <w:sz w:val="22"/>
          <w:szCs w:val="22"/>
        </w:rPr>
        <w:t xml:space="preserve"> em regime de exclusividade,</w:t>
      </w:r>
      <w:r w:rsidRPr="00DF35BD">
        <w:rPr>
          <w:rFonts w:asciiTheme="majorHAnsi" w:hAnsiTheme="majorHAnsi" w:cstheme="majorHAnsi"/>
          <w:sz w:val="22"/>
          <w:szCs w:val="22"/>
        </w:rPr>
        <w:t xml:space="preserve"> a prática da(s) </w:t>
      </w:r>
      <w:r w:rsidR="002803CF" w:rsidRPr="00DF35BD">
        <w:rPr>
          <w:rFonts w:asciiTheme="majorHAnsi" w:hAnsiTheme="majorHAnsi" w:cstheme="majorHAnsi"/>
          <w:sz w:val="22"/>
          <w:szCs w:val="22"/>
        </w:rPr>
        <w:t xml:space="preserve">respetiva(s) </w:t>
      </w:r>
      <w:r w:rsidRPr="00DF35BD">
        <w:rPr>
          <w:rFonts w:asciiTheme="majorHAnsi" w:hAnsiTheme="majorHAnsi" w:cstheme="majorHAnsi"/>
          <w:sz w:val="22"/>
          <w:szCs w:val="22"/>
        </w:rPr>
        <w:t>modalidade(s) e representa</w:t>
      </w:r>
      <w:r w:rsidR="00E57B5B" w:rsidRPr="00DF35BD">
        <w:rPr>
          <w:rFonts w:asciiTheme="majorHAnsi" w:hAnsiTheme="majorHAnsi" w:cstheme="majorHAnsi"/>
          <w:sz w:val="22"/>
          <w:szCs w:val="22"/>
        </w:rPr>
        <w:t xml:space="preserve">-a(s) </w:t>
      </w:r>
      <w:r w:rsidRPr="00DF35BD">
        <w:rPr>
          <w:rFonts w:asciiTheme="majorHAnsi" w:hAnsiTheme="majorHAnsi" w:cstheme="majorHAnsi"/>
          <w:sz w:val="22"/>
          <w:szCs w:val="22"/>
        </w:rPr>
        <w:t>junto das organizações desportivas internacionais, nos termos e para os efeitos do disposto nos artigos 14.º da Lei n.º 5/2007, de 16 de janeiro, que define as bases das políticas de desenvolvimento da atividade física e do desporto</w:t>
      </w:r>
      <w:r w:rsidR="00A068C2" w:rsidRPr="00DF35BD">
        <w:rPr>
          <w:rFonts w:asciiTheme="majorHAnsi" w:hAnsiTheme="majorHAnsi" w:cstheme="majorHAnsi"/>
          <w:sz w:val="22"/>
          <w:szCs w:val="22"/>
        </w:rPr>
        <w:t>,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2.º do Decreto-Lei n.º 248-B/2008, de 31 de dezembro, que estabelece o regime jurídico das federações desportivas e as condições de atribuição do estatuto de utilidade pública desportiva;</w:t>
      </w:r>
    </w:p>
    <w:p w14:paraId="257B5F82" w14:textId="744CA3ED" w:rsidR="00D639A1" w:rsidRPr="00DF35BD" w:rsidRDefault="00D639A1" w:rsidP="00DF35BD">
      <w:pPr>
        <w:pStyle w:val="Corpodetexto3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No dia </w:t>
      </w:r>
      <w:r w:rsidR="00F53A54" w:rsidRPr="00DF35BD">
        <w:rPr>
          <w:rFonts w:asciiTheme="majorHAnsi" w:hAnsiTheme="majorHAnsi" w:cstheme="majorHAnsi"/>
          <w:sz w:val="22"/>
          <w:szCs w:val="22"/>
        </w:rPr>
        <w:t xml:space="preserve">14 </w:t>
      </w:r>
      <w:r w:rsidRPr="00DF35BD">
        <w:rPr>
          <w:rFonts w:asciiTheme="majorHAnsi" w:hAnsiTheme="majorHAnsi" w:cstheme="majorHAnsi"/>
          <w:sz w:val="22"/>
          <w:szCs w:val="22"/>
        </w:rPr>
        <w:t xml:space="preserve">de </w:t>
      </w:r>
      <w:r w:rsidR="00F53A54" w:rsidRPr="00DF35BD">
        <w:rPr>
          <w:rFonts w:asciiTheme="majorHAnsi" w:hAnsiTheme="majorHAnsi" w:cstheme="majorHAnsi"/>
          <w:sz w:val="22"/>
          <w:szCs w:val="22"/>
        </w:rPr>
        <w:t>outubro</w:t>
      </w:r>
      <w:r w:rsidRPr="00DF35BD">
        <w:rPr>
          <w:rFonts w:asciiTheme="majorHAnsi" w:hAnsiTheme="majorHAnsi" w:cstheme="majorHAnsi"/>
          <w:sz w:val="22"/>
          <w:szCs w:val="22"/>
        </w:rPr>
        <w:t xml:space="preserve"> de 20</w:t>
      </w:r>
      <w:r w:rsidR="00F53A54" w:rsidRPr="00DF35BD">
        <w:rPr>
          <w:rFonts w:asciiTheme="majorHAnsi" w:hAnsiTheme="majorHAnsi" w:cstheme="majorHAnsi"/>
          <w:sz w:val="22"/>
          <w:szCs w:val="22"/>
        </w:rPr>
        <w:t>22</w:t>
      </w:r>
      <w:r w:rsidRPr="00DF35BD">
        <w:rPr>
          <w:rFonts w:asciiTheme="majorHAnsi" w:hAnsiTheme="majorHAnsi" w:cstheme="majorHAnsi"/>
          <w:sz w:val="22"/>
          <w:szCs w:val="22"/>
        </w:rPr>
        <w:t xml:space="preserve">, 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o Instituto Português do Desporto e da Juventude, I</w:t>
      </w:r>
      <w:r w:rsidR="00F53A54" w:rsidRPr="00DF35BD">
        <w:rPr>
          <w:rFonts w:asciiTheme="majorHAnsi" w:hAnsiTheme="majorHAnsi" w:cstheme="majorHAnsi"/>
          <w:sz w:val="22"/>
          <w:szCs w:val="22"/>
        </w:rPr>
        <w:t>.</w:t>
      </w:r>
      <w:r w:rsidRPr="00DF35BD">
        <w:rPr>
          <w:rFonts w:asciiTheme="majorHAnsi" w:hAnsiTheme="majorHAnsi" w:cstheme="majorHAnsi"/>
          <w:sz w:val="22"/>
          <w:szCs w:val="22"/>
        </w:rPr>
        <w:t>P. (</w:t>
      </w:r>
      <w:r w:rsidRPr="000961BD">
        <w:rPr>
          <w:rFonts w:asciiTheme="majorHAnsi" w:hAnsiTheme="majorHAnsi" w:cstheme="majorHAnsi"/>
          <w:sz w:val="22"/>
          <w:szCs w:val="22"/>
        </w:rPr>
        <w:t>IPDJ</w:t>
      </w:r>
      <w:r w:rsidRPr="00DF35BD">
        <w:rPr>
          <w:rFonts w:asciiTheme="majorHAnsi" w:hAnsiTheme="majorHAnsi" w:cstheme="majorHAnsi"/>
          <w:sz w:val="22"/>
          <w:szCs w:val="22"/>
        </w:rPr>
        <w:t xml:space="preserve">), celebraram o Contrato-Programa de Desenvolvimento Desportivo n.º </w:t>
      </w:r>
      <w:r w:rsidR="00F53A54" w:rsidRPr="00DF35BD">
        <w:rPr>
          <w:rFonts w:asciiTheme="majorHAnsi" w:hAnsiTheme="majorHAnsi" w:cstheme="majorHAnsi"/>
          <w:sz w:val="22"/>
          <w:szCs w:val="22"/>
        </w:rPr>
        <w:t>CP/699/DDF/2022</w:t>
      </w:r>
      <w:r w:rsidRPr="00DF35BD">
        <w:rPr>
          <w:rFonts w:asciiTheme="majorHAnsi" w:hAnsiTheme="majorHAnsi" w:cstheme="majorHAnsi"/>
          <w:b/>
          <w:sz w:val="22"/>
          <w:szCs w:val="22"/>
        </w:rPr>
        <w:t>;</w:t>
      </w:r>
    </w:p>
    <w:p w14:paraId="090BB48E" w14:textId="7E291344" w:rsidR="00D639A1" w:rsidRPr="00DF35BD" w:rsidRDefault="00D639A1" w:rsidP="00DF35BD">
      <w:pPr>
        <w:pStyle w:val="Corpodetexto3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O Contrato-Programa de Desenvolvimento Desportivo n.º </w:t>
      </w:r>
      <w:r w:rsidR="00F53A54" w:rsidRPr="00DF35BD">
        <w:rPr>
          <w:rFonts w:asciiTheme="majorHAnsi" w:hAnsiTheme="majorHAnsi" w:cstheme="majorHAnsi"/>
          <w:sz w:val="22"/>
          <w:szCs w:val="22"/>
        </w:rPr>
        <w:t>CP/699/DDF/2022</w:t>
      </w:r>
      <w:r w:rsidRPr="00DF35BD">
        <w:rPr>
          <w:rFonts w:asciiTheme="majorHAnsi" w:hAnsiTheme="majorHAnsi" w:cstheme="majorHAnsi"/>
          <w:sz w:val="22"/>
          <w:szCs w:val="22"/>
        </w:rPr>
        <w:t xml:space="preserve"> tem como objeto a comparticipação financeira atribuída pelo IPDJ ao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, com vista o cumprimento do </w:t>
      </w:r>
      <w:r w:rsidR="00BB15A9">
        <w:rPr>
          <w:rFonts w:asciiTheme="majorHAnsi" w:hAnsiTheme="majorHAnsi" w:cstheme="majorHAnsi"/>
          <w:sz w:val="22"/>
          <w:szCs w:val="22"/>
        </w:rPr>
        <w:t>PPO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A068C2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A068C2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</w:t>
      </w:r>
      <w:r w:rsidR="00A068C2" w:rsidRPr="00DF35BD">
        <w:rPr>
          <w:rFonts w:asciiTheme="majorHAnsi" w:hAnsiTheme="majorHAnsi" w:cstheme="majorHAnsi"/>
          <w:sz w:val="22"/>
          <w:szCs w:val="22"/>
        </w:rPr>
        <w:t xml:space="preserve">Los Angeles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A068C2" w:rsidRPr="00DF35BD">
        <w:rPr>
          <w:rFonts w:asciiTheme="majorHAnsi" w:hAnsiTheme="majorHAnsi" w:cstheme="majorHAnsi"/>
          <w:sz w:val="22"/>
          <w:szCs w:val="22"/>
        </w:rPr>
        <w:t>8</w:t>
      </w:r>
      <w:r w:rsidRPr="00DF35BD">
        <w:rPr>
          <w:rFonts w:asciiTheme="majorHAnsi" w:hAnsiTheme="majorHAnsi" w:cstheme="majorHAnsi"/>
          <w:sz w:val="22"/>
          <w:szCs w:val="22"/>
        </w:rPr>
        <w:t>, que lhe é anexo</w:t>
      </w:r>
      <w:r w:rsidR="00BB15A9">
        <w:rPr>
          <w:rFonts w:asciiTheme="majorHAnsi" w:hAnsiTheme="majorHAnsi" w:cstheme="majorHAnsi"/>
          <w:sz w:val="22"/>
          <w:szCs w:val="22"/>
        </w:rPr>
        <w:t>.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60FF841" w14:textId="77777777" w:rsidR="00D639A1" w:rsidRPr="00DF35BD" w:rsidRDefault="00D639A1" w:rsidP="00677B47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lastRenderedPageBreak/>
        <w:t xml:space="preserve">É CELEBRADO, LIVRE E CONSCIENTEMENTE, O PRESENTE CONTRATO, QUE SE REGE PELOS CONSIDERANDOS </w:t>
      </w:r>
      <w:r w:rsidRPr="00DF35BD">
        <w:rPr>
          <w:rFonts w:asciiTheme="majorHAnsi" w:hAnsiTheme="majorHAnsi" w:cstheme="majorHAnsi"/>
          <w:b/>
          <w:i/>
          <w:sz w:val="22"/>
          <w:szCs w:val="22"/>
        </w:rPr>
        <w:t>SUPRA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 E PELAS CLÁUSULAS SEGUINTES, MÚTUA E PLENAMENTE ACEITES PELAS PARTES, QUE AS CUMPRIRÃO SEGUNDO OS DITAMES DA BOA-FÉ:</w:t>
      </w:r>
    </w:p>
    <w:p w14:paraId="2DB382F2" w14:textId="77777777" w:rsidR="00D639A1" w:rsidRPr="00DF35BD" w:rsidRDefault="00D639A1" w:rsidP="00677B47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AB353A1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1.ª</w:t>
      </w:r>
      <w:r w:rsidRPr="00DF35BD">
        <w:rPr>
          <w:rFonts w:asciiTheme="majorHAnsi" w:hAnsiTheme="majorHAnsi" w:cstheme="majorHAnsi"/>
          <w:b/>
          <w:sz w:val="22"/>
          <w:szCs w:val="22"/>
        </w:rPr>
        <w:cr/>
        <w:t>(Objeto)</w:t>
      </w:r>
    </w:p>
    <w:p w14:paraId="2C9C3FE6" w14:textId="25CF9D09" w:rsidR="00D639A1" w:rsidRPr="00DF35BD" w:rsidRDefault="00D639A1" w:rsidP="00677B4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O presente contrato tem por objeto assegurar as condições de preparação para os Jogos Olímpicos de </w:t>
      </w:r>
      <w:r w:rsidR="00A068C2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em 202</w:t>
      </w:r>
      <w:r w:rsidR="00A068C2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, nos termos do contrato-programa de desenvolvimento desportivo n.º </w:t>
      </w:r>
      <w:r w:rsidR="00A068C2" w:rsidRPr="00DF35BD">
        <w:rPr>
          <w:rFonts w:asciiTheme="majorHAnsi" w:hAnsiTheme="majorHAnsi" w:cstheme="majorHAnsi"/>
          <w:sz w:val="22"/>
          <w:szCs w:val="22"/>
        </w:rPr>
        <w:t>CP/699/DDF/2022</w:t>
      </w:r>
      <w:r w:rsidRPr="00DF35BD">
        <w:rPr>
          <w:rFonts w:asciiTheme="majorHAnsi" w:hAnsiTheme="majorHAnsi" w:cstheme="majorHAnsi"/>
          <w:sz w:val="22"/>
          <w:szCs w:val="22"/>
        </w:rPr>
        <w:t xml:space="preserve">, assinado entre o IPDJ e 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, designadamente os requisitos </w:t>
      </w:r>
      <w:r w:rsidR="00E57B5B" w:rsidRPr="00DF35BD">
        <w:rPr>
          <w:rFonts w:asciiTheme="majorHAnsi" w:hAnsiTheme="majorHAnsi" w:cstheme="majorHAnsi"/>
          <w:sz w:val="22"/>
          <w:szCs w:val="22"/>
        </w:rPr>
        <w:t xml:space="preserve">e as regras </w:t>
      </w:r>
      <w:r w:rsidRPr="00DF35BD">
        <w:rPr>
          <w:rFonts w:asciiTheme="majorHAnsi" w:hAnsiTheme="majorHAnsi" w:cstheme="majorHAnsi"/>
          <w:sz w:val="22"/>
          <w:szCs w:val="22"/>
        </w:rPr>
        <w:t xml:space="preserve">de atribuição de bolsas aos atletas e treinadores integrados no Projeto </w:t>
      </w:r>
      <w:r w:rsidR="00A068C2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A068C2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, bem como os </w:t>
      </w:r>
      <w:r w:rsidR="00E57B5B" w:rsidRPr="00DF35BD">
        <w:rPr>
          <w:rFonts w:asciiTheme="majorHAnsi" w:hAnsiTheme="majorHAnsi" w:cstheme="majorHAnsi"/>
          <w:sz w:val="22"/>
          <w:szCs w:val="22"/>
        </w:rPr>
        <w:t xml:space="preserve">pressupostos </w:t>
      </w:r>
      <w:r w:rsidRPr="00DF35BD">
        <w:rPr>
          <w:rFonts w:asciiTheme="majorHAnsi" w:hAnsiTheme="majorHAnsi" w:cstheme="majorHAnsi"/>
          <w:sz w:val="22"/>
          <w:szCs w:val="22"/>
        </w:rPr>
        <w:t xml:space="preserve">relativos à concessão de verbas à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, consignadas à preparação e participação competitiva dos atletas </w:t>
      </w:r>
      <w:r w:rsidR="00A068C2" w:rsidRPr="00DF35BD">
        <w:rPr>
          <w:rFonts w:asciiTheme="majorHAnsi" w:hAnsiTheme="majorHAnsi" w:cstheme="majorHAnsi"/>
          <w:sz w:val="22"/>
          <w:szCs w:val="22"/>
        </w:rPr>
        <w:t>em causa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014C306D" w14:textId="77777777" w:rsidR="00D639A1" w:rsidRPr="00DF35BD" w:rsidRDefault="00D639A1" w:rsidP="00677B47">
      <w:pPr>
        <w:pStyle w:val="Corpodetexto2"/>
        <w:spacing w:after="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EA7F37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2.ª</w:t>
      </w:r>
    </w:p>
    <w:p w14:paraId="591F54F8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(Execução e Vigência)</w:t>
      </w:r>
    </w:p>
    <w:p w14:paraId="220B9A4B" w14:textId="01C94377" w:rsidR="00D639A1" w:rsidRPr="00DF35BD" w:rsidRDefault="00D639A1" w:rsidP="00677B47">
      <w:pPr>
        <w:numPr>
          <w:ilvl w:val="0"/>
          <w:numId w:val="19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O período de execução do programa objeto de comparticipação financeira ao abrigo do presente contrato teve início a </w:t>
      </w:r>
      <w:r w:rsidR="00F22D8B" w:rsidRPr="00DF35BD">
        <w:rPr>
          <w:rFonts w:asciiTheme="majorHAnsi" w:hAnsiTheme="majorHAnsi" w:cstheme="majorHAnsi"/>
          <w:sz w:val="22"/>
          <w:szCs w:val="22"/>
        </w:rPr>
        <w:t xml:space="preserve">1 </w:t>
      </w:r>
      <w:r w:rsidRPr="00DF35BD">
        <w:rPr>
          <w:rFonts w:asciiTheme="majorHAnsi" w:hAnsiTheme="majorHAnsi" w:cstheme="majorHAnsi"/>
          <w:sz w:val="22"/>
          <w:szCs w:val="22"/>
        </w:rPr>
        <w:t xml:space="preserve">de </w:t>
      </w:r>
      <w:r w:rsidR="00F22D8B" w:rsidRPr="00DF35BD">
        <w:rPr>
          <w:rFonts w:asciiTheme="majorHAnsi" w:hAnsiTheme="majorHAnsi" w:cstheme="majorHAnsi"/>
          <w:sz w:val="22"/>
          <w:szCs w:val="22"/>
        </w:rPr>
        <w:t xml:space="preserve">janeiro </w:t>
      </w:r>
      <w:r w:rsidRPr="00DF35BD">
        <w:rPr>
          <w:rFonts w:asciiTheme="majorHAnsi" w:hAnsiTheme="majorHAnsi" w:cstheme="majorHAnsi"/>
          <w:sz w:val="22"/>
          <w:szCs w:val="22"/>
        </w:rPr>
        <w:t>de 20</w:t>
      </w:r>
      <w:r w:rsidR="00A068C2" w:rsidRPr="00DF35BD">
        <w:rPr>
          <w:rFonts w:asciiTheme="majorHAnsi" w:hAnsiTheme="majorHAnsi" w:cstheme="majorHAnsi"/>
          <w:sz w:val="22"/>
          <w:szCs w:val="22"/>
        </w:rPr>
        <w:t>2</w:t>
      </w:r>
      <w:r w:rsidR="00F22D8B" w:rsidRPr="00DF35BD">
        <w:rPr>
          <w:rFonts w:asciiTheme="majorHAnsi" w:hAnsiTheme="majorHAnsi" w:cstheme="majorHAnsi"/>
          <w:sz w:val="22"/>
          <w:szCs w:val="22"/>
        </w:rPr>
        <w:t>3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termina a 31 de dezembro de 202</w:t>
      </w:r>
      <w:r w:rsidR="00A068C2" w:rsidRPr="00DF35BD">
        <w:rPr>
          <w:rFonts w:asciiTheme="majorHAnsi" w:hAnsiTheme="majorHAnsi" w:cstheme="majorHAnsi"/>
          <w:sz w:val="22"/>
          <w:szCs w:val="22"/>
        </w:rPr>
        <w:t>5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322AEDD0" w14:textId="4CD9F924" w:rsidR="00D639A1" w:rsidRPr="00DF35BD" w:rsidRDefault="00D639A1" w:rsidP="00677B47">
      <w:pPr>
        <w:numPr>
          <w:ilvl w:val="0"/>
          <w:numId w:val="19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O presente contrato entra em vigor na data da sua assinatura e termina a 31 de dezembro de 202</w:t>
      </w:r>
      <w:r w:rsidR="009760A7" w:rsidRPr="00DF35BD">
        <w:rPr>
          <w:rFonts w:asciiTheme="majorHAnsi" w:hAnsiTheme="majorHAnsi" w:cstheme="majorHAnsi"/>
          <w:sz w:val="22"/>
          <w:szCs w:val="22"/>
        </w:rPr>
        <w:t>5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33F211BD" w14:textId="77777777" w:rsidR="00D639A1" w:rsidRPr="00DF35BD" w:rsidRDefault="00D639A1" w:rsidP="00677B47">
      <w:pPr>
        <w:tabs>
          <w:tab w:val="left" w:pos="3192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89F5CF2" w14:textId="79F8C7B7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3.ª</w:t>
      </w:r>
    </w:p>
    <w:p w14:paraId="44BD8F39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(Objetivos para os Jogos Olímpicos)</w:t>
      </w:r>
    </w:p>
    <w:p w14:paraId="18E2F948" w14:textId="719E9915" w:rsidR="00640D54" w:rsidRPr="00DF35BD" w:rsidRDefault="00D639A1" w:rsidP="00677B47">
      <w:pPr>
        <w:numPr>
          <w:ilvl w:val="0"/>
          <w:numId w:val="27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, em articulação com 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>, define os objetivos</w:t>
      </w:r>
      <w:r w:rsidR="00514660" w:rsidRPr="00DF35BD">
        <w:rPr>
          <w:rFonts w:asciiTheme="majorHAnsi" w:hAnsiTheme="majorHAnsi" w:cstheme="majorHAnsi"/>
          <w:sz w:val="22"/>
          <w:szCs w:val="22"/>
        </w:rPr>
        <w:t xml:space="preserve"> por atleta, equipa e seleção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para os Jogos Olímpicos de </w:t>
      </w:r>
      <w:r w:rsidR="009760A7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9760A7" w:rsidRPr="00DF35BD">
        <w:rPr>
          <w:rFonts w:asciiTheme="majorHAnsi" w:hAnsiTheme="majorHAnsi" w:cstheme="majorHAnsi"/>
          <w:sz w:val="22"/>
          <w:szCs w:val="22"/>
        </w:rPr>
        <w:t>4</w:t>
      </w:r>
      <w:r w:rsidR="005054F2">
        <w:rPr>
          <w:rFonts w:asciiTheme="majorHAnsi" w:hAnsiTheme="majorHAnsi" w:cstheme="majorHAnsi"/>
          <w:sz w:val="22"/>
          <w:szCs w:val="22"/>
        </w:rPr>
        <w:t>,</w:t>
      </w:r>
      <w:r w:rsidR="00F22D8B" w:rsidRPr="00DF35BD">
        <w:rPr>
          <w:rFonts w:asciiTheme="majorHAnsi" w:hAnsiTheme="majorHAnsi" w:cstheme="majorHAnsi"/>
          <w:sz w:val="22"/>
          <w:szCs w:val="22"/>
        </w:rPr>
        <w:t xml:space="preserve"> aferidos</w:t>
      </w:r>
      <w:r w:rsidR="00640D54"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F22D8B" w:rsidRPr="00DF35BD">
        <w:rPr>
          <w:rFonts w:asciiTheme="majorHAnsi" w:hAnsiTheme="majorHAnsi" w:cstheme="majorHAnsi"/>
          <w:sz w:val="22"/>
          <w:szCs w:val="22"/>
        </w:rPr>
        <w:t xml:space="preserve">de acordo com </w:t>
      </w:r>
      <w:r w:rsidR="00640D54" w:rsidRPr="00DF35BD">
        <w:rPr>
          <w:rFonts w:asciiTheme="majorHAnsi" w:hAnsiTheme="majorHAnsi" w:cstheme="majorHAnsi"/>
          <w:sz w:val="22"/>
          <w:szCs w:val="22"/>
        </w:rPr>
        <w:t xml:space="preserve">o nível de integração predominante </w:t>
      </w:r>
      <w:r w:rsidR="00514660" w:rsidRPr="00DF35BD">
        <w:rPr>
          <w:rFonts w:asciiTheme="majorHAnsi" w:hAnsiTheme="majorHAnsi" w:cstheme="majorHAnsi"/>
          <w:sz w:val="22"/>
          <w:szCs w:val="22"/>
        </w:rPr>
        <w:t>ao longo</w:t>
      </w:r>
      <w:r w:rsidR="00640D54"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514660" w:rsidRPr="00DF35BD">
        <w:rPr>
          <w:rFonts w:asciiTheme="majorHAnsi" w:hAnsiTheme="majorHAnsi" w:cstheme="majorHAnsi"/>
          <w:sz w:val="22"/>
          <w:szCs w:val="22"/>
        </w:rPr>
        <w:t>d</w:t>
      </w:r>
      <w:r w:rsidR="00640D54" w:rsidRPr="00DF35BD">
        <w:rPr>
          <w:rFonts w:asciiTheme="majorHAnsi" w:hAnsiTheme="majorHAnsi" w:cstheme="majorHAnsi"/>
          <w:sz w:val="22"/>
          <w:szCs w:val="22"/>
        </w:rPr>
        <w:t>o período de janeiro de 2023 a julho de 2024.</w:t>
      </w:r>
    </w:p>
    <w:p w14:paraId="4855932C" w14:textId="1274DC14" w:rsidR="00D639A1" w:rsidRPr="00DF35BD" w:rsidRDefault="00D639A1" w:rsidP="00677B47">
      <w:pPr>
        <w:numPr>
          <w:ilvl w:val="0"/>
          <w:numId w:val="27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Os objetivos desportivos gerais são os seguintes:</w:t>
      </w:r>
    </w:p>
    <w:p w14:paraId="15FBD634" w14:textId="49D669BF" w:rsidR="00D639A1" w:rsidRPr="00DF35BD" w:rsidRDefault="00D639A1" w:rsidP="00677B47">
      <w:pPr>
        <w:pStyle w:val="Corpodetexto2"/>
        <w:numPr>
          <w:ilvl w:val="0"/>
          <w:numId w:val="25"/>
        </w:numPr>
        <w:spacing w:after="0" w:line="276" w:lineRule="auto"/>
        <w:ind w:left="1068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participação dos atletas que confirmem a seleção para os Jogos Olímpicos </w:t>
      </w:r>
      <w:r w:rsidR="009760A7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9760A7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 deve atingir classificações:</w:t>
      </w:r>
    </w:p>
    <w:p w14:paraId="79554CD9" w14:textId="2E6B8C94" w:rsidR="00D639A1" w:rsidRPr="00DF35BD" w:rsidRDefault="00D639A1" w:rsidP="00677B47">
      <w:pPr>
        <w:pStyle w:val="Corpodetexto2"/>
        <w:numPr>
          <w:ilvl w:val="0"/>
          <w:numId w:val="26"/>
        </w:numPr>
        <w:spacing w:after="0" w:line="276" w:lineRule="auto"/>
        <w:ind w:left="1701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Não inferiores a </w:t>
      </w:r>
      <w:r w:rsidR="009760A7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 (</w:t>
      </w:r>
      <w:r w:rsidR="009760A7" w:rsidRPr="00DF35BD">
        <w:rPr>
          <w:rFonts w:asciiTheme="majorHAnsi" w:hAnsiTheme="majorHAnsi" w:cstheme="majorHAnsi"/>
          <w:sz w:val="22"/>
          <w:szCs w:val="22"/>
        </w:rPr>
        <w:t>quatro</w:t>
      </w:r>
      <w:r w:rsidRPr="00DF35BD">
        <w:rPr>
          <w:rFonts w:asciiTheme="majorHAnsi" w:hAnsiTheme="majorHAnsi" w:cstheme="majorHAnsi"/>
          <w:sz w:val="22"/>
          <w:szCs w:val="22"/>
        </w:rPr>
        <w:t>) posições de pódio;</w:t>
      </w:r>
    </w:p>
    <w:p w14:paraId="5872175E" w14:textId="73A21C09" w:rsidR="00D639A1" w:rsidRPr="00DF35BD" w:rsidRDefault="00D639A1" w:rsidP="00677B47">
      <w:pPr>
        <w:pStyle w:val="Corpodetexto2"/>
        <w:numPr>
          <w:ilvl w:val="0"/>
          <w:numId w:val="26"/>
        </w:numPr>
        <w:spacing w:after="0" w:line="276" w:lineRule="auto"/>
        <w:ind w:left="1701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Não inferiores a 1</w:t>
      </w:r>
      <w:r w:rsidR="009760A7" w:rsidRPr="00DF35BD">
        <w:rPr>
          <w:rFonts w:asciiTheme="majorHAnsi" w:hAnsiTheme="majorHAnsi" w:cstheme="majorHAnsi"/>
          <w:sz w:val="22"/>
          <w:szCs w:val="22"/>
        </w:rPr>
        <w:t>5</w:t>
      </w:r>
      <w:r w:rsidRPr="00DF35BD">
        <w:rPr>
          <w:rFonts w:asciiTheme="majorHAnsi" w:hAnsiTheme="majorHAnsi" w:cstheme="majorHAnsi"/>
          <w:sz w:val="22"/>
          <w:szCs w:val="22"/>
        </w:rPr>
        <w:t xml:space="preserve"> (</w:t>
      </w:r>
      <w:r w:rsidR="009760A7" w:rsidRPr="00DF35BD">
        <w:rPr>
          <w:rFonts w:asciiTheme="majorHAnsi" w:hAnsiTheme="majorHAnsi" w:cstheme="majorHAnsi"/>
          <w:sz w:val="22"/>
          <w:szCs w:val="22"/>
        </w:rPr>
        <w:t>quinze</w:t>
      </w:r>
      <w:r w:rsidRPr="00DF35BD">
        <w:rPr>
          <w:rFonts w:asciiTheme="majorHAnsi" w:hAnsiTheme="majorHAnsi" w:cstheme="majorHAnsi"/>
          <w:sz w:val="22"/>
          <w:szCs w:val="22"/>
        </w:rPr>
        <w:t>) diplomas;</w:t>
      </w:r>
    </w:p>
    <w:p w14:paraId="1349368A" w14:textId="044F0713" w:rsidR="009760A7" w:rsidRPr="00DF35BD" w:rsidRDefault="00D639A1" w:rsidP="00677B47">
      <w:pPr>
        <w:pStyle w:val="Corpodetexto2"/>
        <w:numPr>
          <w:ilvl w:val="0"/>
          <w:numId w:val="26"/>
        </w:numPr>
        <w:spacing w:after="0" w:line="276" w:lineRule="auto"/>
        <w:ind w:left="1701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Não inferiores a </w:t>
      </w:r>
      <w:r w:rsidR="009760A7" w:rsidRPr="00DF35BD">
        <w:rPr>
          <w:rFonts w:asciiTheme="majorHAnsi" w:hAnsiTheme="majorHAnsi" w:cstheme="majorHAnsi"/>
          <w:sz w:val="22"/>
          <w:szCs w:val="22"/>
        </w:rPr>
        <w:t>3</w:t>
      </w:r>
      <w:r w:rsidRPr="00DF35BD">
        <w:rPr>
          <w:rFonts w:asciiTheme="majorHAnsi" w:hAnsiTheme="majorHAnsi" w:cstheme="majorHAnsi"/>
          <w:sz w:val="22"/>
          <w:szCs w:val="22"/>
        </w:rPr>
        <w:t>6 (</w:t>
      </w:r>
      <w:r w:rsidR="009760A7" w:rsidRPr="00DF35BD">
        <w:rPr>
          <w:rFonts w:asciiTheme="majorHAnsi" w:hAnsiTheme="majorHAnsi" w:cstheme="majorHAnsi"/>
          <w:sz w:val="22"/>
          <w:szCs w:val="22"/>
        </w:rPr>
        <w:t>trinta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seis) classificações entre os 16 (dezasseis) primeiros</w:t>
      </w:r>
      <w:r w:rsidR="009760A7" w:rsidRPr="00DF35BD">
        <w:rPr>
          <w:rFonts w:asciiTheme="majorHAnsi" w:hAnsiTheme="majorHAnsi" w:cstheme="majorHAnsi"/>
          <w:sz w:val="22"/>
          <w:szCs w:val="22"/>
        </w:rPr>
        <w:t>; e</w:t>
      </w:r>
    </w:p>
    <w:p w14:paraId="2BF758C7" w14:textId="67927BA5" w:rsidR="00D639A1" w:rsidRPr="00DF35BD" w:rsidRDefault="009760A7" w:rsidP="00677B47">
      <w:pPr>
        <w:pStyle w:val="Corpodetexto2"/>
        <w:numPr>
          <w:ilvl w:val="0"/>
          <w:numId w:val="26"/>
        </w:numPr>
        <w:spacing w:after="0" w:line="276" w:lineRule="auto"/>
        <w:ind w:left="1701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Não inferiores a 57 </w:t>
      </w:r>
      <w:r w:rsidR="00F45E4D" w:rsidRPr="00DF35BD">
        <w:rPr>
          <w:rFonts w:asciiTheme="majorHAnsi" w:hAnsiTheme="majorHAnsi" w:cstheme="majorHAnsi"/>
          <w:sz w:val="22"/>
          <w:szCs w:val="22"/>
        </w:rPr>
        <w:t xml:space="preserve">(cinquenta e sete) </w:t>
      </w:r>
      <w:r w:rsidRPr="00DF35BD">
        <w:rPr>
          <w:rFonts w:asciiTheme="majorHAnsi" w:hAnsiTheme="majorHAnsi" w:cstheme="majorHAnsi"/>
          <w:sz w:val="22"/>
          <w:szCs w:val="22"/>
        </w:rPr>
        <w:t>pontos entre os 8 (oito) primeiros.</w:t>
      </w:r>
    </w:p>
    <w:p w14:paraId="4B1585C9" w14:textId="2A580688" w:rsidR="00D639A1" w:rsidRPr="00DF35BD" w:rsidRDefault="009760A7" w:rsidP="00677B47">
      <w:pPr>
        <w:pStyle w:val="Corpodetexto2"/>
        <w:numPr>
          <w:ilvl w:val="0"/>
          <w:numId w:val="25"/>
        </w:numPr>
        <w:spacing w:after="0" w:line="276" w:lineRule="auto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Garantir a representatividade de, pelo menos, 17 (</w:t>
      </w:r>
      <w:r w:rsidR="00F45E4D" w:rsidRPr="00DF35BD">
        <w:rPr>
          <w:rFonts w:asciiTheme="majorHAnsi" w:hAnsiTheme="majorHAnsi" w:cstheme="majorHAnsi"/>
          <w:sz w:val="22"/>
          <w:szCs w:val="22"/>
        </w:rPr>
        <w:t>dezassete)</w:t>
      </w:r>
      <w:r w:rsidRPr="00DF35BD">
        <w:rPr>
          <w:rFonts w:asciiTheme="majorHAnsi" w:hAnsiTheme="majorHAnsi" w:cstheme="majorHAnsi"/>
          <w:sz w:val="22"/>
          <w:szCs w:val="22"/>
        </w:rPr>
        <w:t xml:space="preserve"> modalidades participantes nos Jogos Olímpicos de Paris 2024</w:t>
      </w:r>
      <w:r w:rsidR="00D639A1" w:rsidRPr="00DF35BD">
        <w:rPr>
          <w:rFonts w:asciiTheme="majorHAnsi" w:hAnsiTheme="majorHAnsi" w:cstheme="majorHAnsi"/>
          <w:sz w:val="22"/>
          <w:szCs w:val="22"/>
        </w:rPr>
        <w:t>;</w:t>
      </w:r>
    </w:p>
    <w:p w14:paraId="13BA5267" w14:textId="4834C4BF" w:rsidR="00D639A1" w:rsidRPr="00DF35BD" w:rsidRDefault="00D639A1" w:rsidP="00677B47">
      <w:pPr>
        <w:pStyle w:val="Corpodetexto2"/>
        <w:numPr>
          <w:ilvl w:val="0"/>
          <w:numId w:val="25"/>
        </w:numPr>
        <w:spacing w:after="0" w:line="276" w:lineRule="auto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Aumentar para 80% o rácio entre atletas </w:t>
      </w:r>
      <w:r w:rsidR="00F45E4D" w:rsidRPr="00DF35BD">
        <w:rPr>
          <w:rFonts w:asciiTheme="majorHAnsi" w:hAnsiTheme="majorHAnsi" w:cstheme="majorHAnsi"/>
          <w:sz w:val="22"/>
          <w:szCs w:val="22"/>
        </w:rPr>
        <w:t xml:space="preserve">integrados nos Níveis Medalhado, Top Elite e Elite </w:t>
      </w:r>
      <w:r w:rsidRPr="00DF35BD">
        <w:rPr>
          <w:rFonts w:asciiTheme="majorHAnsi" w:hAnsiTheme="majorHAnsi" w:cstheme="majorHAnsi"/>
          <w:sz w:val="22"/>
          <w:szCs w:val="22"/>
        </w:rPr>
        <w:t xml:space="preserve">e atletas selecionados para competirem nos Jogos Olímpicos </w:t>
      </w:r>
      <w:r w:rsidR="00F45E4D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F45E4D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>;</w:t>
      </w:r>
    </w:p>
    <w:p w14:paraId="6DF7FFD9" w14:textId="0018D775" w:rsidR="00D639A1" w:rsidRPr="00DF35BD" w:rsidRDefault="00F45E4D" w:rsidP="00677B47">
      <w:pPr>
        <w:pStyle w:val="Corpodetexto2"/>
        <w:numPr>
          <w:ilvl w:val="0"/>
          <w:numId w:val="25"/>
        </w:numPr>
        <w:spacing w:after="0" w:line="276" w:lineRule="auto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Garantir uma participação em, pelo menos, 66 (sessenta e seis) eventos de medalha</w:t>
      </w:r>
      <w:r w:rsidR="00D639A1" w:rsidRPr="00DF35BD">
        <w:rPr>
          <w:rFonts w:asciiTheme="majorHAnsi" w:hAnsiTheme="majorHAnsi" w:cstheme="majorHAnsi"/>
          <w:sz w:val="22"/>
          <w:szCs w:val="22"/>
        </w:rPr>
        <w:t>; e</w:t>
      </w:r>
    </w:p>
    <w:p w14:paraId="5E1F1E24" w14:textId="0D764143" w:rsidR="00D639A1" w:rsidRPr="00DF35BD" w:rsidRDefault="00F45E4D" w:rsidP="00677B47">
      <w:pPr>
        <w:pStyle w:val="Corpodetexto2"/>
        <w:numPr>
          <w:ilvl w:val="0"/>
          <w:numId w:val="25"/>
        </w:numPr>
        <w:spacing w:after="0" w:line="276" w:lineRule="auto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Disputar o número de eventos de medalhas de forma equitativa em termos de género</w:t>
      </w:r>
      <w:r w:rsidR="00D639A1" w:rsidRPr="00DF35BD">
        <w:rPr>
          <w:rFonts w:asciiTheme="majorHAnsi" w:hAnsiTheme="majorHAnsi" w:cstheme="majorHAnsi"/>
          <w:sz w:val="22"/>
          <w:szCs w:val="22"/>
        </w:rPr>
        <w:t>.</w:t>
      </w:r>
    </w:p>
    <w:p w14:paraId="33BE5231" w14:textId="77777777" w:rsidR="00D639A1" w:rsidRPr="00DF35BD" w:rsidRDefault="00D639A1" w:rsidP="00677B47">
      <w:pPr>
        <w:pStyle w:val="Corpodetexto2"/>
        <w:spacing w:after="0"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6AD44416" w14:textId="0BA87ACC" w:rsidR="00D639A1" w:rsidRPr="00DF35BD" w:rsidRDefault="00D639A1" w:rsidP="00677B47">
      <w:pPr>
        <w:pStyle w:val="Corpodetexto2"/>
        <w:spacing w:after="0"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4.ª</w:t>
      </w:r>
      <w:r w:rsidRPr="00DF35BD">
        <w:rPr>
          <w:rFonts w:asciiTheme="majorHAnsi" w:hAnsiTheme="majorHAnsi" w:cstheme="majorHAnsi"/>
          <w:b/>
          <w:sz w:val="22"/>
          <w:szCs w:val="22"/>
        </w:rPr>
        <w:cr/>
        <w:t xml:space="preserve">(Comparticipação financeira </w:t>
      </w:r>
      <w:r w:rsidR="007F6214" w:rsidRPr="00DF35BD">
        <w:rPr>
          <w:rFonts w:asciiTheme="majorHAnsi" w:hAnsiTheme="majorHAnsi" w:cstheme="majorHAnsi"/>
          <w:b/>
          <w:sz w:val="22"/>
          <w:szCs w:val="22"/>
        </w:rPr>
        <w:t xml:space="preserve">à 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FEDERAÇÃO </w:t>
      </w:r>
      <w:r w:rsidR="007F6214" w:rsidRPr="00DF35BD">
        <w:rPr>
          <w:rFonts w:asciiTheme="majorHAnsi" w:hAnsiTheme="majorHAnsi" w:cstheme="majorHAnsi"/>
          <w:b/>
          <w:sz w:val="22"/>
          <w:szCs w:val="22"/>
        </w:rPr>
        <w:t xml:space="preserve">do 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Projeto </w:t>
      </w:r>
      <w:r w:rsidR="00B74495" w:rsidRPr="00DF35BD">
        <w:rPr>
          <w:rFonts w:asciiTheme="majorHAnsi" w:hAnsiTheme="majorHAnsi" w:cstheme="majorHAnsi"/>
          <w:b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b/>
          <w:sz w:val="22"/>
          <w:szCs w:val="22"/>
        </w:rPr>
        <w:t>202</w:t>
      </w:r>
      <w:r w:rsidR="00B74495" w:rsidRPr="00DF35BD">
        <w:rPr>
          <w:rFonts w:asciiTheme="majorHAnsi" w:hAnsiTheme="majorHAnsi" w:cstheme="majorHAnsi"/>
          <w:b/>
          <w:sz w:val="22"/>
          <w:szCs w:val="22"/>
        </w:rPr>
        <w:t>4</w:t>
      </w:r>
      <w:r w:rsidRPr="00DF35BD">
        <w:rPr>
          <w:rFonts w:asciiTheme="majorHAnsi" w:hAnsiTheme="majorHAnsi" w:cstheme="majorHAnsi"/>
          <w:b/>
          <w:sz w:val="22"/>
          <w:szCs w:val="22"/>
        </w:rPr>
        <w:t>)</w:t>
      </w:r>
    </w:p>
    <w:p w14:paraId="6C44E73E" w14:textId="65106C45" w:rsidR="00D639A1" w:rsidRPr="00DF35BD" w:rsidRDefault="00D639A1" w:rsidP="00677B47">
      <w:pPr>
        <w:numPr>
          <w:ilvl w:val="0"/>
          <w:numId w:val="2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O montante do financiamento atribuído ao projeto de preparação proposto pela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é calculado em função do número de atletas integrados e das suas necessidades específicas de preparação desportiva e </w:t>
      </w:r>
      <w:r w:rsidRPr="00DF35BD">
        <w:rPr>
          <w:rFonts w:asciiTheme="majorHAnsi" w:hAnsiTheme="majorHAnsi" w:cstheme="majorHAnsi"/>
          <w:sz w:val="22"/>
          <w:szCs w:val="22"/>
        </w:rPr>
        <w:lastRenderedPageBreak/>
        <w:t>competitiva, bem como do enquadramento técnico e de apetrechamento, nos termos definidos nos pontos IV.2 e IV.3 do PPO, que constitui o anexo I</w:t>
      </w:r>
      <w:r w:rsidR="00B74495" w:rsidRPr="00DF35BD">
        <w:rPr>
          <w:rFonts w:asciiTheme="majorHAnsi" w:hAnsiTheme="majorHAnsi" w:cstheme="majorHAnsi"/>
          <w:sz w:val="22"/>
          <w:szCs w:val="22"/>
        </w:rPr>
        <w:t>I</w:t>
      </w:r>
      <w:r w:rsidRPr="00DF35BD">
        <w:rPr>
          <w:rFonts w:asciiTheme="majorHAnsi" w:hAnsiTheme="majorHAnsi" w:cstheme="majorHAnsi"/>
          <w:sz w:val="22"/>
          <w:szCs w:val="22"/>
        </w:rPr>
        <w:t xml:space="preserve"> ao contrato-programa de desenvolvimento desportivo n.º </w:t>
      </w:r>
      <w:r w:rsidR="00B74495" w:rsidRPr="00DF35BD">
        <w:rPr>
          <w:rFonts w:asciiTheme="majorHAnsi" w:hAnsiTheme="majorHAnsi" w:cstheme="majorHAnsi"/>
          <w:sz w:val="22"/>
          <w:szCs w:val="22"/>
        </w:rPr>
        <w:t>CP/699/DDF/2022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2A681B0E" w14:textId="0D38DE27" w:rsidR="00D639A1" w:rsidRPr="00DF35BD" w:rsidRDefault="00D639A1" w:rsidP="00677B47">
      <w:pPr>
        <w:numPr>
          <w:ilvl w:val="0"/>
          <w:numId w:val="2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>, em função da</w:t>
      </w:r>
      <w:r w:rsidR="00560998" w:rsidRPr="00DF35BD">
        <w:rPr>
          <w:rFonts w:asciiTheme="majorHAnsi" w:hAnsiTheme="majorHAnsi" w:cstheme="majorHAnsi"/>
          <w:sz w:val="22"/>
          <w:szCs w:val="22"/>
        </w:rPr>
        <w:t>(s)</w:t>
      </w:r>
      <w:r w:rsidRPr="00DF35BD">
        <w:rPr>
          <w:rFonts w:asciiTheme="majorHAnsi" w:hAnsiTheme="majorHAnsi" w:cstheme="majorHAnsi"/>
          <w:sz w:val="22"/>
          <w:szCs w:val="22"/>
        </w:rPr>
        <w:t xml:space="preserve"> modalidade</w:t>
      </w:r>
      <w:r w:rsidR="00560998" w:rsidRPr="00DF35BD">
        <w:rPr>
          <w:rFonts w:asciiTheme="majorHAnsi" w:hAnsiTheme="majorHAnsi" w:cstheme="majorHAnsi"/>
          <w:sz w:val="22"/>
          <w:szCs w:val="22"/>
        </w:rPr>
        <w:t>(s)</w:t>
      </w:r>
      <w:r w:rsidRPr="00DF35BD">
        <w:rPr>
          <w:rFonts w:asciiTheme="majorHAnsi" w:hAnsiTheme="majorHAnsi" w:cstheme="majorHAnsi"/>
          <w:sz w:val="22"/>
          <w:szCs w:val="22"/>
        </w:rPr>
        <w:t xml:space="preserve"> que tutela, beneficia de:</w:t>
      </w:r>
    </w:p>
    <w:p w14:paraId="76E2A05B" w14:textId="0BEEBC03" w:rsidR="00D639A1" w:rsidRPr="00DF35BD" w:rsidRDefault="00D639A1" w:rsidP="00677B4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uma verba destinada às modalidades individuais e coletivas, a título de comparticipação nos encargos de preparação e participação competitiva dos atletas, treinadores, equipas multidisciplinares e aquisição de equipamentos integrados nos níveis definidos (</w:t>
      </w:r>
      <w:r w:rsidR="00560998" w:rsidRPr="00DF35BD">
        <w:rPr>
          <w:rFonts w:asciiTheme="majorHAnsi" w:hAnsiTheme="majorHAnsi" w:cstheme="majorHAnsi"/>
          <w:sz w:val="22"/>
          <w:szCs w:val="22"/>
        </w:rPr>
        <w:t xml:space="preserve">Medalhados, </w:t>
      </w:r>
      <w:r w:rsidRPr="00DF35BD">
        <w:rPr>
          <w:rFonts w:asciiTheme="majorHAnsi" w:hAnsiTheme="majorHAnsi" w:cstheme="majorHAnsi"/>
          <w:sz w:val="22"/>
          <w:szCs w:val="22"/>
        </w:rPr>
        <w:t>Top Elite e Elite); e</w:t>
      </w:r>
    </w:p>
    <w:p w14:paraId="6F2EACB4" w14:textId="0B464E58" w:rsidR="00D639A1" w:rsidRPr="00DF35BD" w:rsidRDefault="00D639A1" w:rsidP="00677B4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uma verba</w:t>
      </w:r>
      <w:r w:rsidR="00514660" w:rsidRPr="00DF35BD">
        <w:rPr>
          <w:rFonts w:asciiTheme="majorHAnsi" w:hAnsiTheme="majorHAnsi" w:cstheme="majorHAnsi"/>
          <w:sz w:val="22"/>
          <w:szCs w:val="22"/>
        </w:rPr>
        <w:t xml:space="preserve"> destinada ao </w:t>
      </w:r>
      <w:r w:rsidRPr="00DF35BD">
        <w:rPr>
          <w:rFonts w:asciiTheme="majorHAnsi" w:hAnsiTheme="majorHAnsi" w:cstheme="majorHAnsi"/>
          <w:sz w:val="22"/>
          <w:szCs w:val="22"/>
        </w:rPr>
        <w:t>apoio à preparação dos atletas</w:t>
      </w:r>
      <w:r w:rsidR="00514660" w:rsidRPr="00DF35BD">
        <w:rPr>
          <w:rFonts w:asciiTheme="majorHAnsi" w:hAnsiTheme="majorHAnsi" w:cstheme="majorHAnsi"/>
          <w:sz w:val="22"/>
          <w:szCs w:val="22"/>
        </w:rPr>
        <w:t>/equipas</w:t>
      </w:r>
      <w:r w:rsidRPr="00DF35BD">
        <w:rPr>
          <w:rFonts w:asciiTheme="majorHAnsi" w:hAnsiTheme="majorHAnsi" w:cstheme="majorHAnsi"/>
          <w:sz w:val="22"/>
          <w:szCs w:val="22"/>
        </w:rPr>
        <w:t xml:space="preserve"> que, não cumprindo os requisitos previstos nos níveis definidos, apresentem valor desportivo para se apurarem para os próximos Jogos</w:t>
      </w:r>
      <w:r w:rsidR="00A029D0">
        <w:rPr>
          <w:rFonts w:asciiTheme="majorHAnsi" w:hAnsiTheme="majorHAnsi" w:cstheme="majorHAnsi"/>
          <w:sz w:val="22"/>
          <w:szCs w:val="22"/>
        </w:rPr>
        <w:t xml:space="preserve"> Olímpicos (Apoio à Qualificação)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6CA47A16" w14:textId="6E11899F" w:rsidR="00D639A1" w:rsidRPr="00DF35BD" w:rsidRDefault="00D639A1" w:rsidP="00677B47">
      <w:pPr>
        <w:numPr>
          <w:ilvl w:val="0"/>
          <w:numId w:val="2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Nas modalidades individuais, a comparticipação referida no número anterior é paga pelo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à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>, considerando os elementos justificativos da preparação e participação competitiva</w:t>
      </w:r>
      <w:r w:rsidR="00D55FF2">
        <w:rPr>
          <w:rFonts w:asciiTheme="majorHAnsi" w:hAnsiTheme="majorHAnsi" w:cstheme="majorHAnsi"/>
          <w:sz w:val="22"/>
          <w:szCs w:val="22"/>
        </w:rPr>
        <w:t xml:space="preserve"> definidos n</w:t>
      </w:r>
      <w:r w:rsidRPr="00DF35BD">
        <w:rPr>
          <w:rFonts w:asciiTheme="majorHAnsi" w:hAnsiTheme="majorHAnsi" w:cstheme="majorHAnsi"/>
          <w:sz w:val="22"/>
          <w:szCs w:val="22"/>
        </w:rPr>
        <w:t>o plano de atividades e o orçamento</w:t>
      </w:r>
      <w:r w:rsidR="00D55FF2">
        <w:rPr>
          <w:rFonts w:asciiTheme="majorHAnsi" w:hAnsiTheme="majorHAnsi" w:cstheme="majorHAnsi"/>
          <w:sz w:val="22"/>
          <w:szCs w:val="22"/>
        </w:rPr>
        <w:t xml:space="preserve">, os respetivos níveis de integração </w:t>
      </w:r>
      <w:r w:rsidR="00A029D0">
        <w:rPr>
          <w:rFonts w:asciiTheme="majorHAnsi" w:hAnsiTheme="majorHAnsi" w:cstheme="majorHAnsi"/>
          <w:sz w:val="22"/>
          <w:szCs w:val="22"/>
        </w:rPr>
        <w:t>devendo tal ser</w:t>
      </w:r>
      <w:r w:rsidR="00160D3A" w:rsidRPr="00DF35BD">
        <w:rPr>
          <w:rFonts w:asciiTheme="majorHAnsi" w:hAnsiTheme="majorHAnsi" w:cstheme="majorHAnsi"/>
          <w:sz w:val="22"/>
          <w:szCs w:val="22"/>
        </w:rPr>
        <w:t xml:space="preserve"> acordado e subscrito com e pelo(s) </w:t>
      </w:r>
      <w:r w:rsidR="00945A92">
        <w:rPr>
          <w:rFonts w:asciiTheme="majorHAnsi" w:hAnsiTheme="majorHAnsi" w:cstheme="majorHAnsi"/>
          <w:sz w:val="22"/>
          <w:szCs w:val="22"/>
        </w:rPr>
        <w:t>a</w:t>
      </w:r>
      <w:r w:rsidR="00160D3A" w:rsidRPr="00DF35BD">
        <w:rPr>
          <w:rFonts w:asciiTheme="majorHAnsi" w:hAnsiTheme="majorHAnsi" w:cstheme="majorHAnsi"/>
          <w:sz w:val="22"/>
          <w:szCs w:val="22"/>
        </w:rPr>
        <w:t xml:space="preserve">tleta(s) e respetivo(s) </w:t>
      </w:r>
      <w:r w:rsidR="00945A92">
        <w:rPr>
          <w:rFonts w:asciiTheme="majorHAnsi" w:hAnsiTheme="majorHAnsi" w:cstheme="majorHAnsi"/>
          <w:sz w:val="22"/>
          <w:szCs w:val="22"/>
        </w:rPr>
        <w:t>t</w:t>
      </w:r>
      <w:r w:rsidR="00160D3A" w:rsidRPr="00DF35BD">
        <w:rPr>
          <w:rFonts w:asciiTheme="majorHAnsi" w:hAnsiTheme="majorHAnsi" w:cstheme="majorHAnsi"/>
          <w:sz w:val="22"/>
          <w:szCs w:val="22"/>
        </w:rPr>
        <w:t>reinador(</w:t>
      </w:r>
      <w:proofErr w:type="spellStart"/>
      <w:r w:rsidR="00160D3A" w:rsidRPr="00DF35BD">
        <w:rPr>
          <w:rFonts w:asciiTheme="majorHAnsi" w:hAnsiTheme="majorHAnsi" w:cstheme="majorHAnsi"/>
          <w:sz w:val="22"/>
          <w:szCs w:val="22"/>
        </w:rPr>
        <w:t>es</w:t>
      </w:r>
      <w:proofErr w:type="spellEnd"/>
      <w:r w:rsidR="00160D3A" w:rsidRPr="00DF35BD">
        <w:rPr>
          <w:rFonts w:asciiTheme="majorHAnsi" w:hAnsiTheme="majorHAnsi" w:cstheme="majorHAnsi"/>
          <w:sz w:val="22"/>
          <w:szCs w:val="22"/>
        </w:rPr>
        <w:t>)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7CEC9234" w14:textId="35C7BA53" w:rsidR="00D639A1" w:rsidRPr="00DF35BD" w:rsidRDefault="00D639A1" w:rsidP="00677B47">
      <w:pPr>
        <w:numPr>
          <w:ilvl w:val="0"/>
          <w:numId w:val="2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Nas modalidades coletivas, a comparticipação referida n</w:t>
      </w:r>
      <w:r w:rsidR="00A029D0">
        <w:rPr>
          <w:rFonts w:asciiTheme="majorHAnsi" w:hAnsiTheme="majorHAnsi" w:cstheme="majorHAnsi"/>
          <w:sz w:val="22"/>
          <w:szCs w:val="22"/>
        </w:rPr>
        <w:t>o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560998" w:rsidRPr="00DF35BD">
        <w:rPr>
          <w:rFonts w:asciiTheme="majorHAnsi" w:hAnsiTheme="majorHAnsi" w:cstheme="majorHAnsi"/>
          <w:sz w:val="22"/>
          <w:szCs w:val="22"/>
        </w:rPr>
        <w:t>n.º 2</w:t>
      </w:r>
      <w:r w:rsidRPr="00DF35BD">
        <w:rPr>
          <w:rFonts w:asciiTheme="majorHAnsi" w:hAnsiTheme="majorHAnsi" w:cstheme="majorHAnsi"/>
          <w:sz w:val="22"/>
          <w:szCs w:val="22"/>
        </w:rPr>
        <w:t xml:space="preserve"> é realizada com base num dos seguintes níveis de apoio anual: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7"/>
        <w:gridCol w:w="6288"/>
      </w:tblGrid>
      <w:tr w:rsidR="00D639A1" w:rsidRPr="00DF35BD" w14:paraId="2D73B293" w14:textId="77777777" w:rsidTr="00677B47">
        <w:trPr>
          <w:jc w:val="center"/>
        </w:trPr>
        <w:tc>
          <w:tcPr>
            <w:tcW w:w="2637" w:type="dxa"/>
            <w:vAlign w:val="center"/>
          </w:tcPr>
          <w:p w14:paraId="31B65D93" w14:textId="77777777" w:rsidR="00D639A1" w:rsidRPr="00C475D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b/>
                <w:sz w:val="22"/>
                <w:szCs w:val="22"/>
              </w:rPr>
              <w:t>Nível</w:t>
            </w:r>
          </w:p>
        </w:tc>
        <w:tc>
          <w:tcPr>
            <w:tcW w:w="6288" w:type="dxa"/>
            <w:vAlign w:val="center"/>
          </w:tcPr>
          <w:p w14:paraId="3C308BE5" w14:textId="35C83A5D" w:rsidR="00D639A1" w:rsidRPr="00C475D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b/>
                <w:sz w:val="22"/>
                <w:szCs w:val="22"/>
              </w:rPr>
              <w:t>Valor</w:t>
            </w:r>
            <w:r w:rsidR="00677B47" w:rsidRPr="00C475D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</w:t>
            </w:r>
            <w:r w:rsidRPr="00C475DD">
              <w:rPr>
                <w:rFonts w:asciiTheme="majorHAnsi" w:hAnsiTheme="majorHAnsi" w:cstheme="majorHAnsi"/>
                <w:b/>
                <w:sz w:val="22"/>
                <w:szCs w:val="22"/>
              </w:rPr>
              <w:t>nual</w:t>
            </w:r>
          </w:p>
        </w:tc>
      </w:tr>
      <w:tr w:rsidR="00514660" w:rsidRPr="00DF35BD" w14:paraId="0B368C86" w14:textId="77777777" w:rsidTr="00677B47">
        <w:trPr>
          <w:jc w:val="center"/>
        </w:trPr>
        <w:tc>
          <w:tcPr>
            <w:tcW w:w="2637" w:type="dxa"/>
            <w:vAlign w:val="center"/>
          </w:tcPr>
          <w:p w14:paraId="3158B4A4" w14:textId="74CBEB38" w:rsidR="00514660" w:rsidRPr="00C475DD" w:rsidRDefault="006A6EFE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bookmarkStart w:id="0" w:name="_GoBack"/>
            <w:bookmarkEnd w:id="0"/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dalhado</w:t>
            </w:r>
          </w:p>
        </w:tc>
        <w:tc>
          <w:tcPr>
            <w:tcW w:w="6288" w:type="dxa"/>
            <w:vAlign w:val="center"/>
          </w:tcPr>
          <w:p w14:paraId="3316C2A9" w14:textId="66C14235" w:rsidR="00514660" w:rsidRPr="00C475DD" w:rsidRDefault="006A6EFE" w:rsidP="00677B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Até 14.000,00</w:t>
            </w:r>
            <w:r w:rsidRPr="00C475D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€</w:t>
            </w:r>
            <w:r w:rsidR="00677B47" w:rsidRPr="00C47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por atleta de equipa/seleção</w:t>
            </w:r>
          </w:p>
        </w:tc>
      </w:tr>
      <w:tr w:rsidR="00D639A1" w:rsidRPr="00DF35BD" w14:paraId="12D984E0" w14:textId="77777777" w:rsidTr="00677B47">
        <w:trPr>
          <w:jc w:val="center"/>
        </w:trPr>
        <w:tc>
          <w:tcPr>
            <w:tcW w:w="2637" w:type="dxa"/>
            <w:vAlign w:val="center"/>
          </w:tcPr>
          <w:p w14:paraId="4A9677D6" w14:textId="77777777" w:rsidR="00D639A1" w:rsidRPr="00C475D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Top Elite</w:t>
            </w:r>
          </w:p>
        </w:tc>
        <w:tc>
          <w:tcPr>
            <w:tcW w:w="6288" w:type="dxa"/>
            <w:vAlign w:val="center"/>
          </w:tcPr>
          <w:p w14:paraId="09801CB2" w14:textId="5E8F7715" w:rsidR="00D639A1" w:rsidRPr="00C475D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 xml:space="preserve">Até </w:t>
            </w:r>
            <w:r w:rsidR="00160D3A" w:rsidRPr="00C475DD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.000,00 €</w:t>
            </w:r>
            <w:r w:rsidR="00677B47" w:rsidRPr="00C47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por atleta de equipa/seleção</w:t>
            </w:r>
          </w:p>
        </w:tc>
      </w:tr>
      <w:tr w:rsidR="00D639A1" w:rsidRPr="00DF35BD" w14:paraId="1BAAB4A3" w14:textId="77777777" w:rsidTr="00677B47">
        <w:trPr>
          <w:jc w:val="center"/>
        </w:trPr>
        <w:tc>
          <w:tcPr>
            <w:tcW w:w="2637" w:type="dxa"/>
            <w:vAlign w:val="center"/>
          </w:tcPr>
          <w:p w14:paraId="3DCB3F4C" w14:textId="77777777" w:rsidR="00D639A1" w:rsidRPr="00C475D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Elite</w:t>
            </w:r>
          </w:p>
        </w:tc>
        <w:tc>
          <w:tcPr>
            <w:tcW w:w="6288" w:type="dxa"/>
            <w:vAlign w:val="center"/>
          </w:tcPr>
          <w:p w14:paraId="394809BF" w14:textId="38D00F1E" w:rsidR="00D639A1" w:rsidRPr="00C475D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 xml:space="preserve">Até </w:t>
            </w:r>
            <w:r w:rsidR="00160D3A" w:rsidRPr="00C475DD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160D3A" w:rsidRPr="00C475D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00,00 €</w:t>
            </w:r>
            <w:r w:rsidR="00677B47" w:rsidRPr="00C47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por atleta de equipa/seleção</w:t>
            </w:r>
          </w:p>
        </w:tc>
      </w:tr>
      <w:tr w:rsidR="006A6EFE" w:rsidRPr="00DF35BD" w14:paraId="44CC3EB8" w14:textId="77777777" w:rsidTr="00677B47">
        <w:trPr>
          <w:jc w:val="center"/>
        </w:trPr>
        <w:tc>
          <w:tcPr>
            <w:tcW w:w="2637" w:type="dxa"/>
            <w:vAlign w:val="center"/>
          </w:tcPr>
          <w:p w14:paraId="63BC6F08" w14:textId="67C587F7" w:rsidR="006A6EFE" w:rsidRPr="00C475DD" w:rsidRDefault="006A6EFE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Apoio à Qualificação</w:t>
            </w:r>
          </w:p>
        </w:tc>
        <w:tc>
          <w:tcPr>
            <w:tcW w:w="6288" w:type="dxa"/>
            <w:vAlign w:val="center"/>
          </w:tcPr>
          <w:p w14:paraId="4EFC6C1C" w14:textId="2519C6FD" w:rsidR="006A6EFE" w:rsidRPr="00C475DD" w:rsidRDefault="006A6EFE" w:rsidP="00677B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Até 8.000,00 €</w:t>
            </w:r>
            <w:r w:rsidR="00677B47" w:rsidRPr="00C47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475DD">
              <w:rPr>
                <w:rFonts w:asciiTheme="majorHAnsi" w:hAnsiTheme="majorHAnsi" w:cstheme="majorHAnsi"/>
                <w:sz w:val="22"/>
                <w:szCs w:val="22"/>
              </w:rPr>
              <w:t>por atleta de equipa/seleção</w:t>
            </w:r>
          </w:p>
        </w:tc>
      </w:tr>
    </w:tbl>
    <w:p w14:paraId="7EE0994B" w14:textId="77777777" w:rsidR="00D639A1" w:rsidRPr="00DF35BD" w:rsidRDefault="00D639A1" w:rsidP="00677B47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65C869" w14:textId="5FAB0863" w:rsidR="00D639A1" w:rsidRPr="00DF35BD" w:rsidRDefault="00D639A1" w:rsidP="00677B47">
      <w:pPr>
        <w:numPr>
          <w:ilvl w:val="0"/>
          <w:numId w:val="2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comparticipação referida no número anterior é atribuída à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para apoio à preparação da equipa/seleção, considerando o número de participantes estabelecido nos regulamentos de participação nos Jogos Olímpicos, podendo ainda ser aplicada no enquadramento técnico ou em bolsas aos atletas da equipa/seleção.</w:t>
      </w:r>
    </w:p>
    <w:p w14:paraId="20C628DB" w14:textId="112FF40D" w:rsidR="00D639A1" w:rsidRPr="00DF35BD" w:rsidRDefault="00D639A1" w:rsidP="00677B47">
      <w:pPr>
        <w:numPr>
          <w:ilvl w:val="0"/>
          <w:numId w:val="2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define, para cada atleta integrado, qual o modelo de enquadramento técnico a adotar.</w:t>
      </w:r>
    </w:p>
    <w:p w14:paraId="6D1A22B0" w14:textId="77777777" w:rsidR="00D639A1" w:rsidRPr="00DF35BD" w:rsidRDefault="00D639A1" w:rsidP="00677B47">
      <w:pPr>
        <w:pStyle w:val="PargrafodaLista"/>
        <w:spacing w:line="276" w:lineRule="auto"/>
        <w:ind w:left="0"/>
        <w:rPr>
          <w:rFonts w:asciiTheme="majorHAnsi" w:hAnsiTheme="majorHAnsi" w:cs="Calibri"/>
          <w:sz w:val="22"/>
          <w:szCs w:val="22"/>
        </w:rPr>
      </w:pPr>
    </w:p>
    <w:p w14:paraId="1EB19E92" w14:textId="711D76D8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5.ª</w:t>
      </w:r>
      <w:r w:rsidRPr="00DF35BD">
        <w:rPr>
          <w:rFonts w:asciiTheme="majorHAnsi" w:hAnsiTheme="majorHAnsi" w:cstheme="majorHAnsi"/>
          <w:b/>
          <w:sz w:val="22"/>
          <w:szCs w:val="22"/>
        </w:rPr>
        <w:cr/>
        <w:t xml:space="preserve">(Comparticipação financeira </w:t>
      </w:r>
      <w:r w:rsidR="007F6214" w:rsidRPr="00DF35BD">
        <w:rPr>
          <w:rFonts w:asciiTheme="majorHAnsi" w:hAnsiTheme="majorHAnsi" w:cstheme="majorHAnsi"/>
          <w:b/>
          <w:sz w:val="22"/>
          <w:szCs w:val="22"/>
        </w:rPr>
        <w:t>a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os atletas </w:t>
      </w:r>
      <w:r w:rsidR="00623E51">
        <w:rPr>
          <w:rFonts w:asciiTheme="majorHAnsi" w:hAnsiTheme="majorHAnsi" w:cstheme="majorHAnsi"/>
          <w:b/>
          <w:sz w:val="22"/>
          <w:szCs w:val="22"/>
        </w:rPr>
        <w:t xml:space="preserve">de modalidades individuais </w:t>
      </w:r>
      <w:r w:rsidR="007F6214" w:rsidRPr="00DF35BD">
        <w:rPr>
          <w:rFonts w:asciiTheme="majorHAnsi" w:hAnsiTheme="majorHAnsi" w:cstheme="majorHAnsi"/>
          <w:b/>
          <w:sz w:val="22"/>
          <w:szCs w:val="22"/>
        </w:rPr>
        <w:t>d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o Projeto </w:t>
      </w:r>
      <w:r w:rsidR="00092905" w:rsidRPr="00DF35BD">
        <w:rPr>
          <w:rFonts w:asciiTheme="majorHAnsi" w:hAnsiTheme="majorHAnsi" w:cstheme="majorHAnsi"/>
          <w:b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b/>
          <w:sz w:val="22"/>
          <w:szCs w:val="22"/>
        </w:rPr>
        <w:t>202</w:t>
      </w:r>
      <w:r w:rsidR="00092905" w:rsidRPr="00DF35BD">
        <w:rPr>
          <w:rFonts w:asciiTheme="majorHAnsi" w:hAnsiTheme="majorHAnsi" w:cstheme="majorHAnsi"/>
          <w:b/>
          <w:sz w:val="22"/>
          <w:szCs w:val="22"/>
        </w:rPr>
        <w:t>4</w:t>
      </w:r>
      <w:r w:rsidRPr="00DF35BD">
        <w:rPr>
          <w:rFonts w:asciiTheme="majorHAnsi" w:hAnsiTheme="majorHAnsi" w:cstheme="majorHAnsi"/>
          <w:b/>
          <w:sz w:val="22"/>
          <w:szCs w:val="22"/>
        </w:rPr>
        <w:t>)</w:t>
      </w:r>
    </w:p>
    <w:p w14:paraId="1F1CF86B" w14:textId="6CDAE9F5" w:rsidR="00D639A1" w:rsidRPr="00DF35BD" w:rsidRDefault="00D639A1" w:rsidP="00677B47">
      <w:pPr>
        <w:numPr>
          <w:ilvl w:val="0"/>
          <w:numId w:val="2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Sem prejuízo do previsto na </w:t>
      </w:r>
      <w:r w:rsidR="008D2480" w:rsidRPr="00DF35BD">
        <w:rPr>
          <w:rFonts w:asciiTheme="majorHAnsi" w:hAnsiTheme="majorHAnsi" w:cstheme="majorHAnsi"/>
          <w:sz w:val="22"/>
          <w:szCs w:val="22"/>
        </w:rPr>
        <w:t>c</w:t>
      </w:r>
      <w:r w:rsidRPr="00DF35BD">
        <w:rPr>
          <w:rFonts w:asciiTheme="majorHAnsi" w:hAnsiTheme="majorHAnsi" w:cstheme="majorHAnsi"/>
          <w:sz w:val="22"/>
          <w:szCs w:val="22"/>
        </w:rPr>
        <w:t xml:space="preserve">láusula anterior, os atletas das modalidades individuais integrados no Projeto </w:t>
      </w:r>
      <w:r w:rsidR="00D85AE1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D85AE1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 beneficiam de uma bolsa mensal, destinada a compensar os encargos acrescidos com o seu regime especial de preparação, paga pelo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3572EF3F" w14:textId="27BD1EB7" w:rsidR="00D639A1" w:rsidRPr="00DF35BD" w:rsidRDefault="00D639A1" w:rsidP="00677B47">
      <w:pPr>
        <w:numPr>
          <w:ilvl w:val="0"/>
          <w:numId w:val="2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Relativamente ao disposto no número anterior, são estabelecidos </w:t>
      </w:r>
      <w:r w:rsidR="006A6EFE" w:rsidRPr="00DF35BD">
        <w:rPr>
          <w:rFonts w:asciiTheme="majorHAnsi" w:hAnsiTheme="majorHAnsi" w:cstheme="majorHAnsi"/>
          <w:sz w:val="22"/>
          <w:szCs w:val="22"/>
        </w:rPr>
        <w:t>quatro</w:t>
      </w:r>
      <w:r w:rsidR="00D85AE1"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Pr="00DF35BD">
        <w:rPr>
          <w:rFonts w:asciiTheme="majorHAnsi" w:hAnsiTheme="majorHAnsi" w:cstheme="majorHAnsi"/>
          <w:sz w:val="22"/>
          <w:szCs w:val="22"/>
        </w:rPr>
        <w:t xml:space="preserve">níveis de bolsas, em função do nível desportivo de integração no Projeto </w:t>
      </w:r>
      <w:r w:rsidR="00D85AE1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D85AE1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6379"/>
      </w:tblGrid>
      <w:tr w:rsidR="00D639A1" w:rsidRPr="00DF35BD" w14:paraId="68B06221" w14:textId="77777777" w:rsidTr="00677B47">
        <w:trPr>
          <w:jc w:val="center"/>
        </w:trPr>
        <w:tc>
          <w:tcPr>
            <w:tcW w:w="2547" w:type="dxa"/>
            <w:vAlign w:val="center"/>
          </w:tcPr>
          <w:p w14:paraId="15511D94" w14:textId="77777777" w:rsidR="00D639A1" w:rsidRPr="00DF35B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b/>
                <w:sz w:val="22"/>
                <w:szCs w:val="22"/>
              </w:rPr>
              <w:t>Nível</w:t>
            </w:r>
          </w:p>
        </w:tc>
        <w:tc>
          <w:tcPr>
            <w:tcW w:w="6379" w:type="dxa"/>
            <w:vAlign w:val="center"/>
          </w:tcPr>
          <w:p w14:paraId="63E87A80" w14:textId="067E5986" w:rsidR="00D639A1" w:rsidRPr="00DF35BD" w:rsidRDefault="00D639A1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b/>
                <w:sz w:val="22"/>
                <w:szCs w:val="22"/>
              </w:rPr>
              <w:t>Valor</w:t>
            </w:r>
            <w:r w:rsidR="00677B4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</w:t>
            </w:r>
            <w:r w:rsidRPr="00DF35BD">
              <w:rPr>
                <w:rFonts w:asciiTheme="majorHAnsi" w:hAnsiTheme="majorHAnsi" w:cstheme="majorHAnsi"/>
                <w:b/>
                <w:sz w:val="22"/>
                <w:szCs w:val="22"/>
              </w:rPr>
              <w:t>ensal</w:t>
            </w:r>
          </w:p>
        </w:tc>
      </w:tr>
      <w:tr w:rsidR="00D639A1" w:rsidRPr="00DF35BD" w14:paraId="08E88C64" w14:textId="77777777" w:rsidTr="00677B47">
        <w:trPr>
          <w:jc w:val="center"/>
        </w:trPr>
        <w:tc>
          <w:tcPr>
            <w:tcW w:w="2547" w:type="dxa"/>
            <w:vAlign w:val="center"/>
          </w:tcPr>
          <w:p w14:paraId="51B17FD4" w14:textId="0F169243" w:rsidR="00D639A1" w:rsidRPr="00DF35BD" w:rsidRDefault="008840B5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Medalhados</w:t>
            </w:r>
          </w:p>
        </w:tc>
        <w:tc>
          <w:tcPr>
            <w:tcW w:w="6379" w:type="dxa"/>
            <w:vAlign w:val="center"/>
          </w:tcPr>
          <w:p w14:paraId="2181BAD0" w14:textId="1D749EB1" w:rsidR="00D639A1" w:rsidRPr="00DF35BD" w:rsidRDefault="006A6EFE" w:rsidP="00D55F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1.750,00 €</w:t>
            </w:r>
          </w:p>
        </w:tc>
      </w:tr>
      <w:tr w:rsidR="00D639A1" w:rsidRPr="00DF35BD" w14:paraId="72139ACD" w14:textId="77777777" w:rsidTr="00677B47">
        <w:trPr>
          <w:jc w:val="center"/>
        </w:trPr>
        <w:tc>
          <w:tcPr>
            <w:tcW w:w="2547" w:type="dxa"/>
            <w:vAlign w:val="center"/>
          </w:tcPr>
          <w:p w14:paraId="5C5E8F19" w14:textId="7470EBED" w:rsidR="00D639A1" w:rsidRPr="00DF35BD" w:rsidRDefault="008840B5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Top Elite</w:t>
            </w:r>
            <w:r w:rsidRPr="00DF35BD" w:rsidDel="008840B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32A4A9D2" w14:textId="24D5B900" w:rsidR="00D639A1" w:rsidRPr="00DF35BD" w:rsidRDefault="008840B5" w:rsidP="00D55F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  <w:r w:rsidR="006A6EFE" w:rsidRPr="00DF35BD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75,00 €</w:t>
            </w:r>
          </w:p>
        </w:tc>
      </w:tr>
      <w:tr w:rsidR="008840B5" w:rsidRPr="00DF35BD" w14:paraId="1456DE2D" w14:textId="77777777" w:rsidTr="00677B47">
        <w:trPr>
          <w:jc w:val="center"/>
        </w:trPr>
        <w:tc>
          <w:tcPr>
            <w:tcW w:w="2547" w:type="dxa"/>
            <w:vAlign w:val="center"/>
          </w:tcPr>
          <w:p w14:paraId="506C05E4" w14:textId="48D817F9" w:rsidR="008840B5" w:rsidRPr="00DF35BD" w:rsidRDefault="008840B5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Elite</w:t>
            </w:r>
          </w:p>
        </w:tc>
        <w:tc>
          <w:tcPr>
            <w:tcW w:w="6379" w:type="dxa"/>
            <w:vAlign w:val="center"/>
          </w:tcPr>
          <w:p w14:paraId="5B2ACF12" w14:textId="13621CC3" w:rsidR="008840B5" w:rsidRPr="00DF35BD" w:rsidRDefault="008840B5" w:rsidP="00D55F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  <w:r w:rsidR="006A6EFE" w:rsidRPr="00DF35BD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00,00 €</w:t>
            </w:r>
          </w:p>
        </w:tc>
      </w:tr>
      <w:tr w:rsidR="006A6EFE" w:rsidRPr="00DF35BD" w14:paraId="5C8CBF20" w14:textId="77777777" w:rsidTr="00677B47">
        <w:trPr>
          <w:jc w:val="center"/>
        </w:trPr>
        <w:tc>
          <w:tcPr>
            <w:tcW w:w="2547" w:type="dxa"/>
            <w:vAlign w:val="center"/>
          </w:tcPr>
          <w:p w14:paraId="3C19E1AC" w14:textId="136205BE" w:rsidR="006A6EFE" w:rsidRPr="00DF35BD" w:rsidRDefault="006A6EFE" w:rsidP="00677B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Apoio à Qualificação</w:t>
            </w:r>
          </w:p>
        </w:tc>
        <w:tc>
          <w:tcPr>
            <w:tcW w:w="6379" w:type="dxa"/>
            <w:vAlign w:val="center"/>
          </w:tcPr>
          <w:p w14:paraId="47F3518F" w14:textId="19C7D233" w:rsidR="006A6EFE" w:rsidRPr="00DF35BD" w:rsidRDefault="006A6EFE" w:rsidP="00D55F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F35BD">
              <w:rPr>
                <w:rFonts w:asciiTheme="majorHAnsi" w:hAnsiTheme="majorHAnsi" w:cstheme="majorHAnsi"/>
                <w:sz w:val="22"/>
                <w:szCs w:val="22"/>
              </w:rPr>
              <w:t>800,00 €</w:t>
            </w:r>
          </w:p>
        </w:tc>
      </w:tr>
    </w:tbl>
    <w:p w14:paraId="2929631F" w14:textId="6D877E6C" w:rsidR="006A6EFE" w:rsidRPr="00DF35BD" w:rsidRDefault="006A6EFE" w:rsidP="00677B47">
      <w:pPr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  <w:highlight w:val="cyan"/>
        </w:rPr>
      </w:pPr>
    </w:p>
    <w:p w14:paraId="773C31B3" w14:textId="1C9E7EF9" w:rsidR="00945A92" w:rsidRPr="00945A92" w:rsidRDefault="004F30DD" w:rsidP="00677B47">
      <w:pPr>
        <w:pStyle w:val="PargrafodaLista"/>
        <w:numPr>
          <w:ilvl w:val="0"/>
          <w:numId w:val="2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945A92">
        <w:rPr>
          <w:rFonts w:asciiTheme="majorHAnsi" w:hAnsiTheme="majorHAnsi" w:cstheme="majorHAnsi"/>
          <w:sz w:val="22"/>
          <w:szCs w:val="22"/>
        </w:rPr>
        <w:t>Sem prejuízo das demais situações previstas na lei</w:t>
      </w:r>
      <w:r w:rsidR="003A0487">
        <w:rPr>
          <w:rFonts w:asciiTheme="majorHAnsi" w:hAnsiTheme="majorHAnsi" w:cstheme="majorHAnsi"/>
          <w:sz w:val="22"/>
          <w:szCs w:val="22"/>
        </w:rPr>
        <w:t xml:space="preserve"> e no presente contrato</w:t>
      </w:r>
      <w:r w:rsidRPr="00945A92">
        <w:rPr>
          <w:rFonts w:asciiTheme="majorHAnsi" w:hAnsiTheme="majorHAnsi" w:cstheme="majorHAnsi"/>
          <w:sz w:val="22"/>
          <w:szCs w:val="22"/>
        </w:rPr>
        <w:t>, os atletas restituem a bolsa em caso de desistência da prossecução dos objetivos desportivos definidos</w:t>
      </w:r>
      <w:r w:rsidR="00945A92" w:rsidRPr="00945A92">
        <w:rPr>
          <w:rFonts w:asciiTheme="majorHAnsi" w:hAnsiTheme="majorHAnsi" w:cstheme="majorHAnsi"/>
          <w:sz w:val="22"/>
          <w:szCs w:val="22"/>
        </w:rPr>
        <w:t xml:space="preserve"> ou caso </w:t>
      </w:r>
      <w:r w:rsidR="008F45B6">
        <w:rPr>
          <w:rFonts w:asciiTheme="majorHAnsi" w:hAnsiTheme="majorHAnsi" w:cstheme="majorHAnsi"/>
          <w:sz w:val="22"/>
          <w:szCs w:val="22"/>
        </w:rPr>
        <w:t xml:space="preserve">sejam objeto de sanção transitada </w:t>
      </w:r>
      <w:r w:rsidR="008F45B6">
        <w:rPr>
          <w:rFonts w:asciiTheme="majorHAnsi" w:hAnsiTheme="majorHAnsi" w:cstheme="majorHAnsi"/>
          <w:sz w:val="22"/>
          <w:szCs w:val="22"/>
        </w:rPr>
        <w:lastRenderedPageBreak/>
        <w:t xml:space="preserve">em julgado por infração/violação </w:t>
      </w:r>
      <w:r w:rsidR="00945A92" w:rsidRPr="00945A92">
        <w:rPr>
          <w:rFonts w:asciiTheme="majorHAnsi" w:hAnsiTheme="majorHAnsi" w:cstheme="majorHAnsi"/>
          <w:sz w:val="22"/>
          <w:szCs w:val="22"/>
        </w:rPr>
        <w:t>da legislação em vigor</w:t>
      </w:r>
      <w:r w:rsidR="003A0487">
        <w:rPr>
          <w:rFonts w:asciiTheme="majorHAnsi" w:hAnsiTheme="majorHAnsi" w:cstheme="majorHAnsi"/>
          <w:sz w:val="22"/>
          <w:szCs w:val="22"/>
        </w:rPr>
        <w:t>,</w:t>
      </w:r>
      <w:r w:rsidR="00945A92" w:rsidRPr="00945A92">
        <w:rPr>
          <w:rFonts w:asciiTheme="majorHAnsi" w:hAnsiTheme="majorHAnsi" w:cstheme="majorHAnsi"/>
          <w:sz w:val="22"/>
          <w:szCs w:val="22"/>
        </w:rPr>
        <w:t xml:space="preserve"> das disposições da Carta Olímpica e do Código de Ética do COI</w:t>
      </w:r>
      <w:r w:rsidR="003A0487">
        <w:rPr>
          <w:rFonts w:asciiTheme="majorHAnsi" w:hAnsiTheme="majorHAnsi" w:cstheme="majorHAnsi"/>
          <w:sz w:val="22"/>
          <w:szCs w:val="22"/>
        </w:rPr>
        <w:t>, bem como de regulamentação nacional ou internacional a cujo cumprimento estão obrigados,</w:t>
      </w:r>
      <w:r w:rsidR="00945A92" w:rsidRPr="00945A92">
        <w:rPr>
          <w:rFonts w:asciiTheme="majorHAnsi" w:hAnsiTheme="majorHAnsi" w:cstheme="majorHAnsi"/>
          <w:sz w:val="22"/>
          <w:szCs w:val="22"/>
        </w:rPr>
        <w:t xml:space="preserve"> em matéria de dopagem, manipulação de competições e demais </w:t>
      </w:r>
      <w:r w:rsidR="003A0487">
        <w:rPr>
          <w:rFonts w:asciiTheme="majorHAnsi" w:hAnsiTheme="majorHAnsi" w:cstheme="majorHAnsi"/>
          <w:sz w:val="22"/>
          <w:szCs w:val="22"/>
        </w:rPr>
        <w:t>matérias relacionadas com</w:t>
      </w:r>
      <w:r w:rsidR="00945A92" w:rsidRPr="00945A92">
        <w:rPr>
          <w:rFonts w:asciiTheme="majorHAnsi" w:hAnsiTheme="majorHAnsi" w:cstheme="majorHAnsi"/>
          <w:sz w:val="22"/>
          <w:szCs w:val="22"/>
        </w:rPr>
        <w:t xml:space="preserve"> </w:t>
      </w:r>
      <w:r w:rsidR="003A0487">
        <w:rPr>
          <w:rFonts w:asciiTheme="majorHAnsi" w:hAnsiTheme="majorHAnsi" w:cstheme="majorHAnsi"/>
          <w:sz w:val="22"/>
          <w:szCs w:val="22"/>
        </w:rPr>
        <w:t xml:space="preserve">a </w:t>
      </w:r>
      <w:r w:rsidR="00945A92" w:rsidRPr="00945A92">
        <w:rPr>
          <w:rFonts w:asciiTheme="majorHAnsi" w:hAnsiTheme="majorHAnsi" w:cstheme="majorHAnsi"/>
          <w:sz w:val="22"/>
          <w:szCs w:val="22"/>
        </w:rPr>
        <w:t xml:space="preserve">integridade </w:t>
      </w:r>
      <w:r w:rsidR="003A0487">
        <w:rPr>
          <w:rFonts w:asciiTheme="majorHAnsi" w:hAnsiTheme="majorHAnsi" w:cstheme="majorHAnsi"/>
          <w:sz w:val="22"/>
          <w:szCs w:val="22"/>
        </w:rPr>
        <w:t>no desporto</w:t>
      </w:r>
      <w:r w:rsidR="00F96C3C" w:rsidRPr="00945A92">
        <w:rPr>
          <w:rFonts w:asciiTheme="majorHAnsi" w:hAnsiTheme="majorHAnsi" w:cstheme="majorHAnsi"/>
          <w:sz w:val="22"/>
          <w:szCs w:val="22"/>
        </w:rPr>
        <w:t>.</w:t>
      </w:r>
    </w:p>
    <w:p w14:paraId="43FF0C1A" w14:textId="0649D322" w:rsidR="00945A92" w:rsidRPr="00945A92" w:rsidRDefault="00E818DE" w:rsidP="00677B47">
      <w:pPr>
        <w:pStyle w:val="PargrafodaLista"/>
        <w:numPr>
          <w:ilvl w:val="0"/>
          <w:numId w:val="2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945A92">
        <w:rPr>
          <w:rFonts w:asciiTheme="majorHAnsi" w:hAnsiTheme="majorHAnsi" w:cstheme="majorHAnsi"/>
          <w:sz w:val="22"/>
          <w:szCs w:val="22"/>
        </w:rPr>
        <w:t>Se um atleta</w:t>
      </w:r>
      <w:r w:rsidR="004F30DD" w:rsidRPr="00945A92">
        <w:rPr>
          <w:rFonts w:asciiTheme="majorHAnsi" w:hAnsiTheme="majorHAnsi" w:cstheme="majorHAnsi"/>
          <w:sz w:val="22"/>
          <w:szCs w:val="22"/>
        </w:rPr>
        <w:t xml:space="preserve"> recusar a integração na Missão </w:t>
      </w:r>
      <w:r w:rsidR="006A6EFE" w:rsidRPr="00945A92">
        <w:rPr>
          <w:rFonts w:asciiTheme="majorHAnsi" w:hAnsiTheme="majorHAnsi" w:cstheme="majorHAnsi"/>
          <w:sz w:val="22"/>
          <w:szCs w:val="22"/>
        </w:rPr>
        <w:t>de Portugal</w:t>
      </w:r>
      <w:r w:rsidR="004F30DD" w:rsidRPr="00945A92">
        <w:rPr>
          <w:rFonts w:asciiTheme="majorHAnsi" w:hAnsiTheme="majorHAnsi" w:cstheme="majorHAnsi"/>
          <w:sz w:val="22"/>
          <w:szCs w:val="22"/>
        </w:rPr>
        <w:t xml:space="preserve"> aos Jogos Olímpicos, a respetiva bolsa é restituída se essa for a conclusão da apreciação casuística da situação, segundo critérios de equidade, realizada em conjunto pela </w:t>
      </w:r>
      <w:r w:rsidR="004F30DD" w:rsidRPr="00945A92">
        <w:rPr>
          <w:rFonts w:asciiTheme="majorHAnsi" w:hAnsiTheme="majorHAnsi" w:cstheme="majorHAnsi"/>
          <w:b/>
          <w:sz w:val="22"/>
          <w:szCs w:val="22"/>
        </w:rPr>
        <w:t>FEDERAÇÃO</w:t>
      </w:r>
      <w:r w:rsidR="004F30DD" w:rsidRPr="00945A92">
        <w:rPr>
          <w:rFonts w:asciiTheme="majorHAnsi" w:hAnsiTheme="majorHAnsi" w:cstheme="majorHAnsi"/>
          <w:sz w:val="22"/>
          <w:szCs w:val="22"/>
        </w:rPr>
        <w:t xml:space="preserve"> e pelo </w:t>
      </w:r>
      <w:r w:rsidR="004F30DD" w:rsidRPr="00945A92">
        <w:rPr>
          <w:rFonts w:asciiTheme="majorHAnsi" w:hAnsiTheme="majorHAnsi" w:cstheme="majorHAnsi"/>
          <w:b/>
          <w:sz w:val="22"/>
          <w:szCs w:val="22"/>
        </w:rPr>
        <w:t>COP</w:t>
      </w:r>
      <w:r w:rsidR="004F30DD" w:rsidRPr="00945A92">
        <w:rPr>
          <w:rFonts w:asciiTheme="majorHAnsi" w:hAnsiTheme="majorHAnsi" w:cstheme="majorHAnsi"/>
          <w:sz w:val="22"/>
          <w:szCs w:val="22"/>
        </w:rPr>
        <w:t>.</w:t>
      </w:r>
    </w:p>
    <w:p w14:paraId="76BDC90D" w14:textId="11B81BFA" w:rsidR="00945A92" w:rsidRPr="00945A92" w:rsidRDefault="001939B5" w:rsidP="00677B47">
      <w:pPr>
        <w:pStyle w:val="PargrafodaLista"/>
        <w:numPr>
          <w:ilvl w:val="0"/>
          <w:numId w:val="23"/>
        </w:numPr>
        <w:spacing w:line="276" w:lineRule="auto"/>
        <w:ind w:left="0" w:firstLine="0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945A92">
        <w:rPr>
          <w:rFonts w:asciiTheme="majorHAnsi" w:hAnsiTheme="majorHAnsi" w:cstheme="majorHAnsi"/>
          <w:sz w:val="22"/>
          <w:szCs w:val="22"/>
        </w:rPr>
        <w:t>Se um atleta incumprir</w:t>
      </w:r>
      <w:r w:rsidR="008F45B6">
        <w:rPr>
          <w:rFonts w:asciiTheme="majorHAnsi" w:hAnsiTheme="majorHAnsi" w:cstheme="majorHAnsi"/>
          <w:sz w:val="22"/>
          <w:szCs w:val="22"/>
        </w:rPr>
        <w:t xml:space="preserve"> ou deixar de ter condições para cumprir, ainda que temporariamente,</w:t>
      </w:r>
      <w:r w:rsidRPr="00945A92">
        <w:rPr>
          <w:rFonts w:asciiTheme="majorHAnsi" w:hAnsiTheme="majorHAnsi" w:cstheme="majorHAnsi"/>
          <w:sz w:val="22"/>
          <w:szCs w:val="22"/>
        </w:rPr>
        <w:t xml:space="preserve"> o previsto nas alíneas da Cláusula 1</w:t>
      </w:r>
      <w:r w:rsidR="00930128">
        <w:rPr>
          <w:rFonts w:asciiTheme="majorHAnsi" w:hAnsiTheme="majorHAnsi" w:cstheme="majorHAnsi"/>
          <w:sz w:val="22"/>
          <w:szCs w:val="22"/>
        </w:rPr>
        <w:t>2</w:t>
      </w:r>
      <w:r w:rsidRPr="00945A92">
        <w:rPr>
          <w:rFonts w:asciiTheme="majorHAnsi" w:hAnsiTheme="majorHAnsi" w:cstheme="majorHAnsi"/>
          <w:sz w:val="22"/>
          <w:szCs w:val="22"/>
        </w:rPr>
        <w:t>.ª</w:t>
      </w:r>
      <w:r w:rsidR="008C71BE" w:rsidRPr="00945A92">
        <w:rPr>
          <w:rFonts w:asciiTheme="majorHAnsi" w:hAnsiTheme="majorHAnsi" w:cstheme="majorHAnsi"/>
          <w:sz w:val="22"/>
          <w:szCs w:val="22"/>
        </w:rPr>
        <w:t xml:space="preserve">, for alvo de avaliação negativa no que concerne ao cumprimento dos objetivos desportivos definidos ou for sancionado </w:t>
      </w:r>
      <w:r w:rsidR="003A0487">
        <w:rPr>
          <w:rFonts w:asciiTheme="majorHAnsi" w:hAnsiTheme="majorHAnsi" w:cstheme="majorHAnsi"/>
          <w:sz w:val="22"/>
          <w:szCs w:val="22"/>
        </w:rPr>
        <w:t xml:space="preserve">penal, contraordenacional ou </w:t>
      </w:r>
      <w:r w:rsidR="008C71BE" w:rsidRPr="00945A92">
        <w:rPr>
          <w:rFonts w:asciiTheme="majorHAnsi" w:hAnsiTheme="majorHAnsi" w:cstheme="majorHAnsi"/>
          <w:sz w:val="22"/>
          <w:szCs w:val="22"/>
        </w:rPr>
        <w:t>disciplinarmente</w:t>
      </w:r>
      <w:r w:rsidRPr="00945A92">
        <w:rPr>
          <w:rFonts w:asciiTheme="majorHAnsi" w:hAnsiTheme="majorHAnsi" w:cstheme="majorHAnsi"/>
          <w:sz w:val="22"/>
          <w:szCs w:val="22"/>
        </w:rPr>
        <w:t xml:space="preserve">, </w:t>
      </w:r>
      <w:r w:rsidR="004E5FB2">
        <w:rPr>
          <w:rFonts w:asciiTheme="majorHAnsi" w:hAnsiTheme="majorHAnsi" w:cstheme="majorHAnsi"/>
          <w:sz w:val="22"/>
          <w:szCs w:val="22"/>
        </w:rPr>
        <w:t>por práticas que colidam com as suas obrigações desportivas,</w:t>
      </w:r>
      <w:r w:rsidR="004E5FB2" w:rsidRPr="00945A92">
        <w:rPr>
          <w:rFonts w:asciiTheme="majorHAnsi" w:hAnsiTheme="majorHAnsi" w:cstheme="majorHAnsi"/>
          <w:sz w:val="22"/>
          <w:szCs w:val="22"/>
        </w:rPr>
        <w:t xml:space="preserve"> </w:t>
      </w:r>
      <w:r w:rsidRPr="00945A92">
        <w:rPr>
          <w:rFonts w:asciiTheme="majorHAnsi" w:hAnsiTheme="majorHAnsi" w:cstheme="majorHAnsi"/>
          <w:sz w:val="22"/>
          <w:szCs w:val="22"/>
        </w:rPr>
        <w:t>pode ser determinada a suspensão do pagamento</w:t>
      </w:r>
      <w:r w:rsidR="00D5087A" w:rsidRPr="00945A92">
        <w:rPr>
          <w:rFonts w:asciiTheme="majorHAnsi" w:hAnsiTheme="majorHAnsi" w:cstheme="majorHAnsi"/>
          <w:sz w:val="22"/>
          <w:szCs w:val="22"/>
        </w:rPr>
        <w:t xml:space="preserve"> da respetiva bolsa</w:t>
      </w:r>
      <w:r w:rsidRPr="00945A92">
        <w:rPr>
          <w:rFonts w:asciiTheme="majorHAnsi" w:hAnsiTheme="majorHAnsi" w:cstheme="majorHAnsi"/>
          <w:sz w:val="22"/>
          <w:szCs w:val="22"/>
        </w:rPr>
        <w:t xml:space="preserve">, após apreciação casuística da situação, segundo critérios de equidade, realizada em conjunto pela </w:t>
      </w:r>
      <w:r w:rsidRPr="00945A92">
        <w:rPr>
          <w:rFonts w:asciiTheme="majorHAnsi" w:hAnsiTheme="majorHAnsi" w:cstheme="majorHAnsi"/>
          <w:b/>
          <w:sz w:val="22"/>
          <w:szCs w:val="22"/>
        </w:rPr>
        <w:t>FEDERAÇÃO</w:t>
      </w:r>
      <w:r w:rsidRPr="00945A92">
        <w:rPr>
          <w:rFonts w:asciiTheme="majorHAnsi" w:hAnsiTheme="majorHAnsi" w:cstheme="majorHAnsi"/>
          <w:sz w:val="22"/>
          <w:szCs w:val="22"/>
        </w:rPr>
        <w:t xml:space="preserve"> e pelo </w:t>
      </w:r>
      <w:r w:rsidRPr="00945A92">
        <w:rPr>
          <w:rFonts w:asciiTheme="majorHAnsi" w:hAnsiTheme="majorHAnsi" w:cstheme="majorHAnsi"/>
          <w:b/>
          <w:sz w:val="22"/>
          <w:szCs w:val="22"/>
        </w:rPr>
        <w:t xml:space="preserve">COP, </w:t>
      </w:r>
      <w:r w:rsidR="00D5087A" w:rsidRPr="00945A92">
        <w:rPr>
          <w:rFonts w:asciiTheme="majorHAnsi" w:hAnsiTheme="majorHAnsi" w:cstheme="majorHAnsi"/>
          <w:sz w:val="22"/>
          <w:szCs w:val="22"/>
        </w:rPr>
        <w:t>podendo, nalguns casos, ser ainda determinada a restituição dos valores já recebidos</w:t>
      </w:r>
      <w:r w:rsidR="008C71BE" w:rsidRPr="00945A92">
        <w:rPr>
          <w:rFonts w:asciiTheme="majorHAnsi" w:hAnsiTheme="majorHAnsi" w:cstheme="majorHAnsi"/>
          <w:sz w:val="22"/>
          <w:szCs w:val="22"/>
        </w:rPr>
        <w:t xml:space="preserve"> neste âmbito</w:t>
      </w:r>
      <w:r w:rsidR="00D5087A" w:rsidRPr="00945A92">
        <w:rPr>
          <w:rFonts w:asciiTheme="majorHAnsi" w:hAnsiTheme="majorHAnsi" w:cstheme="majorHAnsi"/>
          <w:sz w:val="22"/>
          <w:szCs w:val="22"/>
        </w:rPr>
        <w:t>.</w:t>
      </w:r>
    </w:p>
    <w:p w14:paraId="0F821126" w14:textId="77777777" w:rsidR="00F96C3C" w:rsidRPr="003A0487" w:rsidRDefault="00F96C3C" w:rsidP="00677B47">
      <w:pPr>
        <w:pStyle w:val="PargrafodaLista"/>
        <w:spacing w:line="276" w:lineRule="auto"/>
        <w:ind w:left="0"/>
        <w:jc w:val="both"/>
        <w:rPr>
          <w:rFonts w:asciiTheme="majorHAnsi" w:hAnsiTheme="majorHAnsi" w:cstheme="majorHAnsi"/>
          <w:color w:val="FF0000"/>
          <w:sz w:val="22"/>
          <w:szCs w:val="22"/>
          <w:highlight w:val="cyan"/>
        </w:rPr>
      </w:pPr>
    </w:p>
    <w:p w14:paraId="6829581C" w14:textId="77777A5E" w:rsidR="00D639A1" w:rsidRPr="00DF35BD" w:rsidRDefault="00D639A1" w:rsidP="00677B47">
      <w:pPr>
        <w:pStyle w:val="Corpodetexto2"/>
        <w:spacing w:after="0"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6.ª</w:t>
      </w:r>
      <w:r w:rsidRPr="00DF35BD">
        <w:rPr>
          <w:rFonts w:asciiTheme="majorHAnsi" w:hAnsiTheme="majorHAnsi" w:cstheme="majorHAnsi"/>
          <w:b/>
          <w:sz w:val="22"/>
          <w:szCs w:val="22"/>
        </w:rPr>
        <w:cr/>
        <w:t xml:space="preserve">(Comparticipação financeira </w:t>
      </w:r>
      <w:r w:rsidR="007F6214" w:rsidRPr="00DF35BD">
        <w:rPr>
          <w:rFonts w:asciiTheme="majorHAnsi" w:hAnsiTheme="majorHAnsi" w:cstheme="majorHAnsi"/>
          <w:b/>
          <w:sz w:val="22"/>
          <w:szCs w:val="22"/>
        </w:rPr>
        <w:t>a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os treinadores </w:t>
      </w:r>
      <w:r w:rsidR="007F6214" w:rsidRPr="00DF35BD">
        <w:rPr>
          <w:rFonts w:asciiTheme="majorHAnsi" w:hAnsiTheme="majorHAnsi" w:cstheme="majorHAnsi"/>
          <w:b/>
          <w:sz w:val="22"/>
          <w:szCs w:val="22"/>
        </w:rPr>
        <w:t>d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o Projeto </w:t>
      </w:r>
      <w:r w:rsidR="00092905" w:rsidRPr="00DF35BD">
        <w:rPr>
          <w:rFonts w:asciiTheme="majorHAnsi" w:hAnsiTheme="majorHAnsi" w:cstheme="majorHAnsi"/>
          <w:b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b/>
          <w:sz w:val="22"/>
          <w:szCs w:val="22"/>
        </w:rPr>
        <w:t>202</w:t>
      </w:r>
      <w:r w:rsidR="00092905" w:rsidRPr="00DF35BD">
        <w:rPr>
          <w:rFonts w:asciiTheme="majorHAnsi" w:hAnsiTheme="majorHAnsi" w:cstheme="majorHAnsi"/>
          <w:b/>
          <w:sz w:val="22"/>
          <w:szCs w:val="22"/>
        </w:rPr>
        <w:t>4</w:t>
      </w:r>
      <w:r w:rsidRPr="00DF35BD">
        <w:rPr>
          <w:rFonts w:asciiTheme="majorHAnsi" w:hAnsiTheme="majorHAnsi" w:cstheme="majorHAnsi"/>
          <w:b/>
          <w:sz w:val="22"/>
          <w:szCs w:val="22"/>
        </w:rPr>
        <w:t>)</w:t>
      </w:r>
    </w:p>
    <w:p w14:paraId="282A9C77" w14:textId="182A1D04" w:rsidR="00AE3CD2" w:rsidRPr="00DF35BD" w:rsidRDefault="00D639A1" w:rsidP="00677B47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Sem prejuízo do previsto nas </w:t>
      </w:r>
      <w:r w:rsidR="008D2480" w:rsidRPr="00DF35BD">
        <w:rPr>
          <w:rFonts w:asciiTheme="majorHAnsi" w:hAnsiTheme="majorHAnsi" w:cstheme="majorHAnsi"/>
          <w:sz w:val="22"/>
          <w:szCs w:val="22"/>
        </w:rPr>
        <w:t>c</w:t>
      </w:r>
      <w:r w:rsidRPr="00DF35BD">
        <w:rPr>
          <w:rFonts w:asciiTheme="majorHAnsi" w:hAnsiTheme="majorHAnsi" w:cstheme="majorHAnsi"/>
          <w:sz w:val="22"/>
          <w:szCs w:val="22"/>
        </w:rPr>
        <w:t xml:space="preserve">láusulas anteriores, para o apoio aos treinadores, 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 xml:space="preserve"> disponibiliza </w:t>
      </w:r>
      <w:r w:rsidR="009021DD" w:rsidRPr="00DF35BD">
        <w:rPr>
          <w:rFonts w:asciiTheme="majorHAnsi" w:hAnsiTheme="majorHAnsi" w:cstheme="majorHAnsi"/>
          <w:sz w:val="22"/>
          <w:szCs w:val="22"/>
        </w:rPr>
        <w:t xml:space="preserve">mensalmente </w:t>
      </w:r>
      <w:r w:rsidRPr="00DF35BD">
        <w:rPr>
          <w:rFonts w:asciiTheme="majorHAnsi" w:hAnsiTheme="majorHAnsi" w:cstheme="majorHAnsi"/>
          <w:sz w:val="22"/>
          <w:szCs w:val="22"/>
        </w:rPr>
        <w:t>uma verba correspondente a 80% do valor do nível em que está integrado o atleta</w:t>
      </w:r>
      <w:r w:rsidR="00AE3164">
        <w:rPr>
          <w:rFonts w:asciiTheme="majorHAnsi" w:hAnsiTheme="majorHAnsi" w:cstheme="majorHAnsi"/>
          <w:sz w:val="22"/>
          <w:szCs w:val="22"/>
        </w:rPr>
        <w:t xml:space="preserve"> que é acompanhado</w:t>
      </w:r>
      <w:r w:rsidRPr="00DF35BD">
        <w:rPr>
          <w:rFonts w:asciiTheme="majorHAnsi" w:hAnsiTheme="majorHAnsi" w:cstheme="majorHAnsi"/>
          <w:sz w:val="22"/>
          <w:szCs w:val="22"/>
        </w:rPr>
        <w:t xml:space="preserve">, sendo </w:t>
      </w:r>
      <w:r w:rsidR="00AE3164">
        <w:rPr>
          <w:rFonts w:asciiTheme="majorHAnsi" w:hAnsiTheme="majorHAnsi" w:cstheme="majorHAnsi"/>
          <w:sz w:val="22"/>
          <w:szCs w:val="22"/>
        </w:rPr>
        <w:t xml:space="preserve">a mesma </w:t>
      </w:r>
      <w:r w:rsidRPr="00DF35BD">
        <w:rPr>
          <w:rFonts w:asciiTheme="majorHAnsi" w:hAnsiTheme="majorHAnsi" w:cstheme="majorHAnsi"/>
          <w:sz w:val="22"/>
          <w:szCs w:val="22"/>
        </w:rPr>
        <w:t xml:space="preserve">cumulativa </w:t>
      </w:r>
      <w:r w:rsidR="00AE3164">
        <w:rPr>
          <w:rFonts w:asciiTheme="majorHAnsi" w:hAnsiTheme="majorHAnsi" w:cstheme="majorHAnsi"/>
          <w:sz w:val="22"/>
          <w:szCs w:val="22"/>
        </w:rPr>
        <w:t xml:space="preserve">com outra(s) </w:t>
      </w:r>
      <w:r w:rsidRPr="00DF35BD">
        <w:rPr>
          <w:rFonts w:asciiTheme="majorHAnsi" w:hAnsiTheme="majorHAnsi" w:cstheme="majorHAnsi"/>
          <w:sz w:val="22"/>
          <w:szCs w:val="22"/>
        </w:rPr>
        <w:t xml:space="preserve">no caso </w:t>
      </w:r>
      <w:r w:rsidR="00AE3164">
        <w:rPr>
          <w:rFonts w:asciiTheme="majorHAnsi" w:hAnsiTheme="majorHAnsi" w:cstheme="majorHAnsi"/>
          <w:sz w:val="22"/>
          <w:szCs w:val="22"/>
        </w:rPr>
        <w:t>do(s) treinador(</w:t>
      </w:r>
      <w:proofErr w:type="spellStart"/>
      <w:r w:rsidR="00AE3164">
        <w:rPr>
          <w:rFonts w:asciiTheme="majorHAnsi" w:hAnsiTheme="majorHAnsi" w:cstheme="majorHAnsi"/>
          <w:sz w:val="22"/>
          <w:szCs w:val="22"/>
        </w:rPr>
        <w:t>es</w:t>
      </w:r>
      <w:proofErr w:type="spellEnd"/>
      <w:r w:rsidR="00AE3164">
        <w:rPr>
          <w:rFonts w:asciiTheme="majorHAnsi" w:hAnsiTheme="majorHAnsi" w:cstheme="majorHAnsi"/>
          <w:sz w:val="22"/>
          <w:szCs w:val="22"/>
        </w:rPr>
        <w:t xml:space="preserve">) </w:t>
      </w:r>
      <w:r w:rsidRPr="00DF35BD">
        <w:rPr>
          <w:rFonts w:asciiTheme="majorHAnsi" w:hAnsiTheme="majorHAnsi" w:cstheme="majorHAnsi"/>
          <w:sz w:val="22"/>
          <w:szCs w:val="22"/>
        </w:rPr>
        <w:t xml:space="preserve">em </w:t>
      </w:r>
      <w:r w:rsidR="00AE3164">
        <w:rPr>
          <w:rFonts w:asciiTheme="majorHAnsi" w:hAnsiTheme="majorHAnsi" w:cstheme="majorHAnsi"/>
          <w:sz w:val="22"/>
          <w:szCs w:val="22"/>
        </w:rPr>
        <w:t xml:space="preserve">causa </w:t>
      </w:r>
      <w:r w:rsidRPr="00DF35BD">
        <w:rPr>
          <w:rFonts w:asciiTheme="majorHAnsi" w:hAnsiTheme="majorHAnsi" w:cstheme="majorHAnsi"/>
          <w:sz w:val="22"/>
          <w:szCs w:val="22"/>
        </w:rPr>
        <w:t>enquadr</w:t>
      </w:r>
      <w:r w:rsidR="00AE3164">
        <w:rPr>
          <w:rFonts w:asciiTheme="majorHAnsi" w:hAnsiTheme="majorHAnsi" w:cstheme="majorHAnsi"/>
          <w:sz w:val="22"/>
          <w:szCs w:val="22"/>
        </w:rPr>
        <w:t>ar(em)</w:t>
      </w:r>
      <w:r w:rsidRPr="00DF35BD">
        <w:rPr>
          <w:rFonts w:asciiTheme="majorHAnsi" w:hAnsiTheme="majorHAnsi" w:cstheme="majorHAnsi"/>
          <w:sz w:val="22"/>
          <w:szCs w:val="22"/>
        </w:rPr>
        <w:t xml:space="preserve"> mais </w:t>
      </w:r>
      <w:r w:rsidR="00AE3164">
        <w:rPr>
          <w:rFonts w:asciiTheme="majorHAnsi" w:hAnsiTheme="majorHAnsi" w:cstheme="majorHAnsi"/>
          <w:sz w:val="22"/>
          <w:szCs w:val="22"/>
        </w:rPr>
        <w:t xml:space="preserve">do </w:t>
      </w:r>
      <w:r w:rsidRPr="00DF35BD">
        <w:rPr>
          <w:rFonts w:asciiTheme="majorHAnsi" w:hAnsiTheme="majorHAnsi" w:cstheme="majorHAnsi"/>
          <w:sz w:val="22"/>
          <w:szCs w:val="22"/>
        </w:rPr>
        <w:t xml:space="preserve">que um atleta, até ao limite de </w:t>
      </w:r>
      <w:r w:rsidR="00623E51">
        <w:rPr>
          <w:rFonts w:asciiTheme="majorHAnsi" w:hAnsiTheme="majorHAnsi" w:cstheme="majorHAnsi"/>
          <w:sz w:val="22"/>
          <w:szCs w:val="22"/>
        </w:rPr>
        <w:t>três</w:t>
      </w:r>
      <w:r w:rsidR="00AE3164">
        <w:rPr>
          <w:rFonts w:asciiTheme="majorHAnsi" w:hAnsiTheme="majorHAnsi" w:cstheme="majorHAnsi"/>
          <w:sz w:val="22"/>
          <w:szCs w:val="22"/>
        </w:rPr>
        <w:t>,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AE3164">
        <w:rPr>
          <w:rFonts w:asciiTheme="majorHAnsi" w:hAnsiTheme="majorHAnsi" w:cstheme="majorHAnsi"/>
          <w:sz w:val="22"/>
          <w:szCs w:val="22"/>
        </w:rPr>
        <w:t>aplicando-se o previsto nesta norma</w:t>
      </w:r>
      <w:r w:rsidR="00AE3CD2" w:rsidRPr="00DF35BD">
        <w:rPr>
          <w:rFonts w:asciiTheme="majorHAnsi" w:hAnsiTheme="majorHAnsi" w:cstheme="majorHAnsi"/>
          <w:sz w:val="22"/>
          <w:szCs w:val="22"/>
        </w:rPr>
        <w:t xml:space="preserve"> às integrações de </w:t>
      </w:r>
      <w:r w:rsidR="00930128">
        <w:rPr>
          <w:rFonts w:asciiTheme="majorHAnsi" w:hAnsiTheme="majorHAnsi" w:cstheme="majorHAnsi"/>
          <w:sz w:val="22"/>
          <w:szCs w:val="22"/>
        </w:rPr>
        <w:t>a</w:t>
      </w:r>
      <w:r w:rsidR="00AE3CD2" w:rsidRPr="00DF35BD">
        <w:rPr>
          <w:rFonts w:asciiTheme="majorHAnsi" w:hAnsiTheme="majorHAnsi" w:cstheme="majorHAnsi"/>
          <w:sz w:val="22"/>
          <w:szCs w:val="22"/>
        </w:rPr>
        <w:t>tletas nos Níveis Medalhado, TOP Elite e Elite.</w:t>
      </w:r>
    </w:p>
    <w:p w14:paraId="04632D1D" w14:textId="6F24BCEF" w:rsidR="000961BD" w:rsidRPr="00E80492" w:rsidRDefault="000961BD" w:rsidP="00677B47">
      <w:pPr>
        <w:pStyle w:val="PargrafodaLista"/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As especialidades coletivas de modalidades individuais e as modalidades coletivas estão limitadas a uma Bolsa de Treinador por </w:t>
      </w:r>
      <w:r w:rsidR="00D55FF2">
        <w:rPr>
          <w:rFonts w:asciiTheme="majorHAnsi" w:eastAsiaTheme="minorHAnsi" w:hAnsiTheme="majorHAnsi" w:cstheme="majorHAnsi"/>
          <w:sz w:val="22"/>
          <w:szCs w:val="22"/>
          <w:lang w:eastAsia="en-US"/>
        </w:rPr>
        <w:t>cada integração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>, entendendo-se, p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>ara o efeito,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como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especialidades coletivas de modalidades individuais aquelas 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em 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que, sendo equiparadas a modalidades individuais nos termos do Despacho 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>n.º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1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>7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>10/2014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>,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de 4 de fevereiro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>,</w:t>
      </w:r>
      <w:r w:rsidRPr="00E80492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a representação seja realizada por 2 ou mais Atletas.</w:t>
      </w:r>
    </w:p>
    <w:p w14:paraId="743FF607" w14:textId="249EFD8D" w:rsidR="00D639A1" w:rsidRPr="00DF35BD" w:rsidRDefault="00D639A1" w:rsidP="00677B47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A bolsa referida no</w:t>
      </w:r>
      <w:r w:rsidR="000961BD">
        <w:rPr>
          <w:rFonts w:asciiTheme="majorHAnsi" w:hAnsiTheme="majorHAnsi" w:cstheme="majorHAnsi"/>
          <w:sz w:val="22"/>
          <w:szCs w:val="22"/>
        </w:rPr>
        <w:t>s</w:t>
      </w:r>
      <w:r w:rsidRPr="00DF35BD">
        <w:rPr>
          <w:rFonts w:asciiTheme="majorHAnsi" w:hAnsiTheme="majorHAnsi" w:cstheme="majorHAnsi"/>
          <w:sz w:val="22"/>
          <w:szCs w:val="22"/>
        </w:rPr>
        <w:t xml:space="preserve"> número</w:t>
      </w:r>
      <w:r w:rsidR="000961BD">
        <w:rPr>
          <w:rFonts w:asciiTheme="majorHAnsi" w:hAnsiTheme="majorHAnsi" w:cstheme="majorHAnsi"/>
          <w:sz w:val="22"/>
          <w:szCs w:val="22"/>
        </w:rPr>
        <w:t>s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AE3CD2" w:rsidRPr="00DF35BD">
        <w:rPr>
          <w:rFonts w:asciiTheme="majorHAnsi" w:hAnsiTheme="majorHAnsi" w:cstheme="majorHAnsi"/>
          <w:sz w:val="22"/>
          <w:szCs w:val="22"/>
        </w:rPr>
        <w:t>anterior</w:t>
      </w:r>
      <w:r w:rsidR="000961BD">
        <w:rPr>
          <w:rFonts w:asciiTheme="majorHAnsi" w:hAnsiTheme="majorHAnsi" w:cstheme="majorHAnsi"/>
          <w:sz w:val="22"/>
          <w:szCs w:val="22"/>
        </w:rPr>
        <w:t>es</w:t>
      </w:r>
      <w:r w:rsidRPr="00DF35BD">
        <w:rPr>
          <w:rFonts w:asciiTheme="majorHAnsi" w:hAnsiTheme="majorHAnsi" w:cstheme="majorHAnsi"/>
          <w:sz w:val="22"/>
          <w:szCs w:val="22"/>
        </w:rPr>
        <w:t xml:space="preserve"> destina-se exclusivamente a apoiar e compensar os custos inerentes à preparação dos atletas integrados no Projeto </w:t>
      </w:r>
      <w:r w:rsidR="00092905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092905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>, por força das especiais exigências individuais da preparação desportiva olímpica relacionadas com a prossecução de objetivos desportivos de exceção previamente estabelecidos.</w:t>
      </w:r>
    </w:p>
    <w:p w14:paraId="79857F0F" w14:textId="1A29B1D8" w:rsidR="009021DD" w:rsidRPr="00DF35BD" w:rsidRDefault="009021DD" w:rsidP="00677B47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A bolsa é totalmente autónoma e independente das atividades profissionais, não constituindo retribuiçã</w:t>
      </w:r>
      <w:r w:rsidR="001F62E3" w:rsidRPr="00DF35BD">
        <w:rPr>
          <w:rFonts w:asciiTheme="majorHAnsi" w:hAnsiTheme="majorHAnsi" w:cstheme="majorHAnsi"/>
          <w:sz w:val="22"/>
          <w:szCs w:val="22"/>
        </w:rPr>
        <w:t>o,</w:t>
      </w:r>
      <w:r w:rsidRPr="00DF35BD">
        <w:rPr>
          <w:rFonts w:asciiTheme="majorHAnsi" w:hAnsiTheme="majorHAnsi" w:cstheme="majorHAnsi"/>
          <w:sz w:val="22"/>
          <w:szCs w:val="22"/>
        </w:rPr>
        <w:t xml:space="preserve"> remuneração de trabalho ou serviços prestados pelo</w:t>
      </w:r>
      <w:r w:rsidR="00A53FFE" w:rsidRPr="00DF35BD">
        <w:rPr>
          <w:rFonts w:asciiTheme="majorHAnsi" w:hAnsiTheme="majorHAnsi" w:cstheme="majorHAnsi"/>
          <w:sz w:val="22"/>
          <w:szCs w:val="22"/>
        </w:rPr>
        <w:t>s</w:t>
      </w:r>
      <w:r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A53FFE" w:rsidRPr="00DF35BD">
        <w:rPr>
          <w:rFonts w:asciiTheme="majorHAnsi" w:hAnsiTheme="majorHAnsi" w:cstheme="majorHAnsi"/>
          <w:sz w:val="22"/>
          <w:szCs w:val="22"/>
        </w:rPr>
        <w:t>treinadores</w:t>
      </w:r>
      <w:r w:rsidRPr="00DF35BD">
        <w:rPr>
          <w:rFonts w:asciiTheme="majorHAnsi" w:hAnsiTheme="majorHAnsi" w:cstheme="majorHAnsi"/>
          <w:sz w:val="22"/>
          <w:szCs w:val="22"/>
        </w:rPr>
        <w:t xml:space="preserve"> à 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FEDERAÇÃO </w:t>
      </w:r>
      <w:r w:rsidRPr="00DF35BD">
        <w:rPr>
          <w:rFonts w:asciiTheme="majorHAnsi" w:hAnsiTheme="majorHAnsi" w:cstheme="majorHAnsi"/>
          <w:sz w:val="22"/>
          <w:szCs w:val="22"/>
        </w:rPr>
        <w:t xml:space="preserve">ou ao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0A7BC39D" w14:textId="37B1A4BA" w:rsidR="009021DD" w:rsidRPr="00DF35BD" w:rsidRDefault="009021DD" w:rsidP="00677B47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Sem prejuízo das demais situações previstas na lei</w:t>
      </w:r>
      <w:r w:rsidR="004E5FB2">
        <w:rPr>
          <w:rFonts w:asciiTheme="majorHAnsi" w:hAnsiTheme="majorHAnsi" w:cstheme="majorHAnsi"/>
          <w:sz w:val="22"/>
          <w:szCs w:val="22"/>
        </w:rPr>
        <w:t xml:space="preserve"> e no presente contrato</w:t>
      </w:r>
      <w:r w:rsidRPr="00DF35BD">
        <w:rPr>
          <w:rFonts w:asciiTheme="majorHAnsi" w:hAnsiTheme="majorHAnsi" w:cstheme="majorHAnsi"/>
          <w:sz w:val="22"/>
          <w:szCs w:val="22"/>
        </w:rPr>
        <w:t xml:space="preserve">, os treinadores restituem a bolsa em caso de desistência do(s) atleta(s) sob sua responsabilidade técnica da prossecução dos objetivos desportivos definidos, quando tal desistência ocorra por vontade </w:t>
      </w:r>
      <w:r w:rsidR="00990821" w:rsidRPr="00DF35BD">
        <w:rPr>
          <w:rFonts w:asciiTheme="majorHAnsi" w:hAnsiTheme="majorHAnsi" w:cstheme="majorHAnsi"/>
          <w:sz w:val="22"/>
          <w:szCs w:val="22"/>
        </w:rPr>
        <w:t>daqueles</w:t>
      </w:r>
      <w:r w:rsidR="00625EB7">
        <w:rPr>
          <w:rFonts w:asciiTheme="majorHAnsi" w:hAnsiTheme="majorHAnsi" w:cstheme="majorHAnsi"/>
          <w:sz w:val="22"/>
          <w:szCs w:val="22"/>
        </w:rPr>
        <w:t xml:space="preserve">, ou caso </w:t>
      </w:r>
      <w:r w:rsidR="004E5FB2">
        <w:rPr>
          <w:rFonts w:asciiTheme="majorHAnsi" w:hAnsiTheme="majorHAnsi" w:cstheme="majorHAnsi"/>
          <w:sz w:val="22"/>
          <w:szCs w:val="22"/>
        </w:rPr>
        <w:t xml:space="preserve">sejam objeto de sanção transitada em julgado por infração/violação </w:t>
      </w:r>
      <w:r w:rsidR="004E5FB2" w:rsidRPr="00945A92">
        <w:rPr>
          <w:rFonts w:asciiTheme="majorHAnsi" w:hAnsiTheme="majorHAnsi" w:cstheme="majorHAnsi"/>
          <w:sz w:val="22"/>
          <w:szCs w:val="22"/>
        </w:rPr>
        <w:t>da legislação em vigor</w:t>
      </w:r>
      <w:r w:rsidR="004E5FB2">
        <w:rPr>
          <w:rFonts w:asciiTheme="majorHAnsi" w:hAnsiTheme="majorHAnsi" w:cstheme="majorHAnsi"/>
          <w:sz w:val="22"/>
          <w:szCs w:val="22"/>
        </w:rPr>
        <w:t>,</w:t>
      </w:r>
      <w:r w:rsidR="004E5FB2" w:rsidRPr="00945A92">
        <w:rPr>
          <w:rFonts w:asciiTheme="majorHAnsi" w:hAnsiTheme="majorHAnsi" w:cstheme="majorHAnsi"/>
          <w:sz w:val="22"/>
          <w:szCs w:val="22"/>
        </w:rPr>
        <w:t xml:space="preserve"> das disposições da Carta Olímpica e do Código de Ética do COI</w:t>
      </w:r>
      <w:r w:rsidR="004E5FB2">
        <w:rPr>
          <w:rFonts w:asciiTheme="majorHAnsi" w:hAnsiTheme="majorHAnsi" w:cstheme="majorHAnsi"/>
          <w:sz w:val="22"/>
          <w:szCs w:val="22"/>
        </w:rPr>
        <w:t>, bem como de regulamentação nacional ou internacional a cujo cumprimento estão obrigados,</w:t>
      </w:r>
      <w:r w:rsidR="004E5FB2" w:rsidRPr="00945A92">
        <w:rPr>
          <w:rFonts w:asciiTheme="majorHAnsi" w:hAnsiTheme="majorHAnsi" w:cstheme="majorHAnsi"/>
          <w:sz w:val="22"/>
          <w:szCs w:val="22"/>
        </w:rPr>
        <w:t xml:space="preserve"> em matéria de dopagem, manipulação de competições e demais </w:t>
      </w:r>
      <w:r w:rsidR="004E5FB2">
        <w:rPr>
          <w:rFonts w:asciiTheme="majorHAnsi" w:hAnsiTheme="majorHAnsi" w:cstheme="majorHAnsi"/>
          <w:sz w:val="22"/>
          <w:szCs w:val="22"/>
        </w:rPr>
        <w:t>matérias relacionadas com</w:t>
      </w:r>
      <w:r w:rsidR="004E5FB2" w:rsidRPr="00945A92">
        <w:rPr>
          <w:rFonts w:asciiTheme="majorHAnsi" w:hAnsiTheme="majorHAnsi" w:cstheme="majorHAnsi"/>
          <w:sz w:val="22"/>
          <w:szCs w:val="22"/>
        </w:rPr>
        <w:t xml:space="preserve"> </w:t>
      </w:r>
      <w:r w:rsidR="004E5FB2">
        <w:rPr>
          <w:rFonts w:asciiTheme="majorHAnsi" w:hAnsiTheme="majorHAnsi" w:cstheme="majorHAnsi"/>
          <w:sz w:val="22"/>
          <w:szCs w:val="22"/>
        </w:rPr>
        <w:t xml:space="preserve">a </w:t>
      </w:r>
      <w:r w:rsidR="004E5FB2" w:rsidRPr="00945A92">
        <w:rPr>
          <w:rFonts w:asciiTheme="majorHAnsi" w:hAnsiTheme="majorHAnsi" w:cstheme="majorHAnsi"/>
          <w:sz w:val="22"/>
          <w:szCs w:val="22"/>
        </w:rPr>
        <w:t xml:space="preserve">integridade </w:t>
      </w:r>
      <w:r w:rsidR="004E5FB2">
        <w:rPr>
          <w:rFonts w:asciiTheme="majorHAnsi" w:hAnsiTheme="majorHAnsi" w:cstheme="majorHAnsi"/>
          <w:sz w:val="22"/>
          <w:szCs w:val="22"/>
        </w:rPr>
        <w:t>no desporto</w:t>
      </w:r>
      <w:r w:rsidR="004E5FB2" w:rsidRPr="00945A92">
        <w:rPr>
          <w:rFonts w:asciiTheme="majorHAnsi" w:hAnsiTheme="majorHAnsi" w:cstheme="majorHAnsi"/>
          <w:sz w:val="22"/>
          <w:szCs w:val="22"/>
        </w:rPr>
        <w:t>.</w:t>
      </w:r>
    </w:p>
    <w:p w14:paraId="2BF0CEAC" w14:textId="27683D3D" w:rsidR="00990821" w:rsidRPr="00DF35BD" w:rsidRDefault="00990821" w:rsidP="00677B47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Se o(s) atleta(s) sob a responsabilidade técnica de um determinado treinador recusar(em) a integração na Missão </w:t>
      </w:r>
      <w:r w:rsidR="0022447A" w:rsidRPr="00DF35BD">
        <w:rPr>
          <w:rFonts w:asciiTheme="majorHAnsi" w:hAnsiTheme="majorHAnsi" w:cstheme="majorHAnsi"/>
          <w:sz w:val="22"/>
          <w:szCs w:val="22"/>
        </w:rPr>
        <w:t>de Portugal</w:t>
      </w:r>
      <w:r w:rsidRPr="00DF35BD">
        <w:rPr>
          <w:rFonts w:asciiTheme="majorHAnsi" w:hAnsiTheme="majorHAnsi" w:cstheme="majorHAnsi"/>
          <w:sz w:val="22"/>
          <w:szCs w:val="22"/>
        </w:rPr>
        <w:t xml:space="preserve"> aos Jogos Olímpicos, a respetiva bolsa é restituída se essa for a conclusão da apreciação casuística da situação, segundo critérios de equidade, realizada em conjunto pela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pelo </w:t>
      </w:r>
      <w:r w:rsidRPr="00DF35BD">
        <w:rPr>
          <w:rFonts w:asciiTheme="majorHAnsi" w:hAnsiTheme="majorHAnsi" w:cstheme="majorHAnsi"/>
          <w:b/>
          <w:sz w:val="22"/>
          <w:szCs w:val="22"/>
        </w:rPr>
        <w:t>COP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3A42A27A" w14:textId="17DBEF2F" w:rsidR="00D5087A" w:rsidRPr="00DF35BD" w:rsidRDefault="00D5087A" w:rsidP="00677B47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Se um treinador incumprir </w:t>
      </w:r>
      <w:r w:rsidR="004E5FB2">
        <w:rPr>
          <w:rFonts w:asciiTheme="majorHAnsi" w:hAnsiTheme="majorHAnsi" w:cstheme="majorHAnsi"/>
          <w:sz w:val="22"/>
          <w:szCs w:val="22"/>
        </w:rPr>
        <w:t xml:space="preserve">ou deixar de ter condições para cumprir, ainda que temporariamente, </w:t>
      </w:r>
      <w:r w:rsidR="00BD60F2" w:rsidRPr="00DF35BD">
        <w:rPr>
          <w:rFonts w:asciiTheme="majorHAnsi" w:hAnsiTheme="majorHAnsi" w:cstheme="majorHAnsi"/>
          <w:sz w:val="22"/>
          <w:szCs w:val="22"/>
        </w:rPr>
        <w:t xml:space="preserve">com </w:t>
      </w:r>
      <w:r w:rsidRPr="00DF35BD">
        <w:rPr>
          <w:rFonts w:asciiTheme="majorHAnsi" w:hAnsiTheme="majorHAnsi" w:cstheme="majorHAnsi"/>
          <w:sz w:val="22"/>
          <w:szCs w:val="22"/>
        </w:rPr>
        <w:t xml:space="preserve">o previsto </w:t>
      </w:r>
      <w:r w:rsidR="00D5069A" w:rsidRPr="00DF35BD">
        <w:rPr>
          <w:rFonts w:asciiTheme="majorHAnsi" w:hAnsiTheme="majorHAnsi" w:cstheme="majorHAnsi"/>
          <w:sz w:val="22"/>
          <w:szCs w:val="22"/>
        </w:rPr>
        <w:t>na</w:t>
      </w:r>
      <w:r w:rsidR="00930128">
        <w:rPr>
          <w:rFonts w:asciiTheme="majorHAnsi" w:hAnsiTheme="majorHAnsi" w:cstheme="majorHAnsi"/>
          <w:sz w:val="22"/>
          <w:szCs w:val="22"/>
        </w:rPr>
        <w:t xml:space="preserve"> Cláusula 13</w:t>
      </w:r>
      <w:r w:rsidR="004E5FB2">
        <w:rPr>
          <w:rFonts w:asciiTheme="majorHAnsi" w:hAnsiTheme="majorHAnsi" w:cstheme="majorHAnsi"/>
          <w:sz w:val="22"/>
          <w:szCs w:val="22"/>
        </w:rPr>
        <w:t>.</w:t>
      </w:r>
      <w:r w:rsidRPr="00DF35BD">
        <w:rPr>
          <w:rFonts w:asciiTheme="majorHAnsi" w:hAnsiTheme="majorHAnsi" w:cstheme="majorHAnsi"/>
          <w:sz w:val="22"/>
          <w:szCs w:val="22"/>
        </w:rPr>
        <w:t>ª</w:t>
      </w:r>
      <w:r w:rsidR="00BD60F2" w:rsidRPr="00DF35BD">
        <w:rPr>
          <w:rFonts w:asciiTheme="majorHAnsi" w:hAnsiTheme="majorHAnsi" w:cstheme="majorHAnsi"/>
          <w:sz w:val="22"/>
          <w:szCs w:val="22"/>
        </w:rPr>
        <w:t>, for alvo de avaliação negativa no que concerne ao cumprimento dos objetivos de</w:t>
      </w:r>
      <w:r w:rsidR="003A1E32" w:rsidRPr="00DF35BD">
        <w:rPr>
          <w:rFonts w:asciiTheme="majorHAnsi" w:hAnsiTheme="majorHAnsi" w:cstheme="majorHAnsi"/>
          <w:sz w:val="22"/>
          <w:szCs w:val="22"/>
        </w:rPr>
        <w:t>sportivos definidos, for</w:t>
      </w:r>
      <w:r w:rsidR="004E5FB2">
        <w:rPr>
          <w:rFonts w:asciiTheme="majorHAnsi" w:hAnsiTheme="majorHAnsi" w:cstheme="majorHAnsi"/>
          <w:sz w:val="22"/>
          <w:szCs w:val="22"/>
        </w:rPr>
        <w:t xml:space="preserve"> objeto de sanção</w:t>
      </w:r>
      <w:r w:rsidR="00BD60F2" w:rsidRPr="00DF35BD">
        <w:rPr>
          <w:rFonts w:asciiTheme="majorHAnsi" w:hAnsiTheme="majorHAnsi" w:cstheme="majorHAnsi"/>
          <w:sz w:val="22"/>
          <w:szCs w:val="22"/>
        </w:rPr>
        <w:t xml:space="preserve"> </w:t>
      </w:r>
      <w:r w:rsidR="004E5FB2">
        <w:rPr>
          <w:rFonts w:asciiTheme="majorHAnsi" w:hAnsiTheme="majorHAnsi" w:cstheme="majorHAnsi"/>
          <w:sz w:val="22"/>
          <w:szCs w:val="22"/>
        </w:rPr>
        <w:t xml:space="preserve">transitada em julgado, de natureza penal, contraordenacional ou disciplinar, por </w:t>
      </w:r>
      <w:r w:rsidR="004E5FB2">
        <w:rPr>
          <w:rFonts w:asciiTheme="majorHAnsi" w:hAnsiTheme="majorHAnsi" w:cstheme="majorHAnsi"/>
          <w:sz w:val="22"/>
          <w:szCs w:val="22"/>
        </w:rPr>
        <w:lastRenderedPageBreak/>
        <w:t xml:space="preserve">práticas que colidam com as suas obrigações desportivas, </w:t>
      </w:r>
      <w:r w:rsidR="003A1E32" w:rsidRPr="00DF35BD">
        <w:rPr>
          <w:rFonts w:asciiTheme="majorHAnsi" w:hAnsiTheme="majorHAnsi" w:cstheme="majorHAnsi"/>
          <w:sz w:val="22"/>
          <w:szCs w:val="22"/>
        </w:rPr>
        <w:t>ou tiver responsabilidades relativamente a uma sanção</w:t>
      </w:r>
      <w:r w:rsidR="004E5FB2">
        <w:rPr>
          <w:rFonts w:asciiTheme="majorHAnsi" w:hAnsiTheme="majorHAnsi" w:cstheme="majorHAnsi"/>
          <w:sz w:val="22"/>
          <w:szCs w:val="22"/>
        </w:rPr>
        <w:t xml:space="preserve"> </w:t>
      </w:r>
      <w:r w:rsidR="003A1E32" w:rsidRPr="00DF35BD">
        <w:rPr>
          <w:rFonts w:asciiTheme="majorHAnsi" w:hAnsiTheme="majorHAnsi" w:cstheme="majorHAnsi"/>
          <w:sz w:val="22"/>
          <w:szCs w:val="22"/>
        </w:rPr>
        <w:t xml:space="preserve">aplicada a atleta sob a sua responsabilidade técnica, </w:t>
      </w:r>
      <w:r w:rsidRPr="00DF35BD">
        <w:rPr>
          <w:rFonts w:asciiTheme="majorHAnsi" w:hAnsiTheme="majorHAnsi" w:cstheme="majorHAnsi"/>
          <w:sz w:val="22"/>
          <w:szCs w:val="22"/>
        </w:rPr>
        <w:t xml:space="preserve">pode ser determinada a suspensão do pagamento da respetiva bolsa, após apreciação casuística da situação, segundo critérios de equidade, realizada em conjunto pela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e pelo </w:t>
      </w:r>
      <w:r w:rsidRPr="00DF35BD">
        <w:rPr>
          <w:rFonts w:asciiTheme="majorHAnsi" w:hAnsiTheme="majorHAnsi" w:cstheme="majorHAnsi"/>
          <w:b/>
          <w:sz w:val="22"/>
          <w:szCs w:val="22"/>
        </w:rPr>
        <w:t xml:space="preserve">COP, </w:t>
      </w:r>
      <w:r w:rsidRPr="00DF35BD">
        <w:rPr>
          <w:rFonts w:asciiTheme="majorHAnsi" w:hAnsiTheme="majorHAnsi" w:cstheme="majorHAnsi"/>
          <w:sz w:val="22"/>
          <w:szCs w:val="22"/>
        </w:rPr>
        <w:t>podendo, nalguns casos, ser ainda determinada a restituição dos valores já recebidos</w:t>
      </w:r>
      <w:r w:rsidR="003A1E32" w:rsidRPr="00DF35BD">
        <w:rPr>
          <w:rFonts w:asciiTheme="majorHAnsi" w:hAnsiTheme="majorHAnsi" w:cstheme="majorHAnsi"/>
          <w:sz w:val="22"/>
          <w:szCs w:val="22"/>
        </w:rPr>
        <w:t xml:space="preserve"> neste âmbito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0B58505D" w14:textId="77777777" w:rsidR="00D639A1" w:rsidRPr="00DF35BD" w:rsidRDefault="00D639A1" w:rsidP="00677B47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60FC46B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7.ª</w:t>
      </w:r>
      <w:r w:rsidRPr="00DF35BD">
        <w:rPr>
          <w:rFonts w:asciiTheme="majorHAnsi" w:hAnsiTheme="majorHAnsi" w:cstheme="majorHAnsi"/>
          <w:b/>
          <w:sz w:val="22"/>
          <w:szCs w:val="22"/>
        </w:rPr>
        <w:cr/>
        <w:t>(Disponibilização da comparticipação financeira)</w:t>
      </w:r>
    </w:p>
    <w:p w14:paraId="35EF2566" w14:textId="6EC540DB" w:rsidR="00D639A1" w:rsidRPr="00DF35BD" w:rsidRDefault="00D639A1" w:rsidP="00677B47">
      <w:pPr>
        <w:numPr>
          <w:ilvl w:val="0"/>
          <w:numId w:val="22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As comparticipações financeiras a que se referem os </w:t>
      </w:r>
      <w:r w:rsidRPr="0060411C">
        <w:rPr>
          <w:rFonts w:asciiTheme="majorHAnsi" w:hAnsiTheme="majorHAnsi" w:cstheme="majorHAnsi"/>
          <w:sz w:val="22"/>
          <w:szCs w:val="22"/>
        </w:rPr>
        <w:t>números 2, 3 e 4</w:t>
      </w:r>
      <w:r w:rsidRPr="00DF35BD">
        <w:rPr>
          <w:rFonts w:asciiTheme="majorHAnsi" w:hAnsiTheme="majorHAnsi" w:cstheme="majorHAnsi"/>
          <w:sz w:val="22"/>
          <w:szCs w:val="22"/>
        </w:rPr>
        <w:t xml:space="preserve"> da Cláusula </w:t>
      </w:r>
      <w:r w:rsidR="00676E51" w:rsidRPr="00DF35BD">
        <w:rPr>
          <w:rFonts w:asciiTheme="majorHAnsi" w:hAnsiTheme="majorHAnsi" w:cstheme="majorHAnsi"/>
          <w:sz w:val="22"/>
          <w:szCs w:val="22"/>
        </w:rPr>
        <w:t>4</w:t>
      </w:r>
      <w:r w:rsidRPr="00DF35BD">
        <w:rPr>
          <w:rFonts w:asciiTheme="majorHAnsi" w:hAnsiTheme="majorHAnsi" w:cstheme="majorHAnsi"/>
          <w:sz w:val="22"/>
          <w:szCs w:val="22"/>
        </w:rPr>
        <w:t xml:space="preserve">.ª são pagas em duodécimos, ficando cativa uma percentagem, no valor de 5%, a pagar após a apresentação pela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do relatório e contas anual da execução do Projeto </w:t>
      </w:r>
      <w:r w:rsidR="00092905" w:rsidRPr="00DF35BD">
        <w:rPr>
          <w:rFonts w:asciiTheme="majorHAnsi" w:hAnsiTheme="majorHAnsi" w:cstheme="majorHAnsi"/>
          <w:sz w:val="22"/>
          <w:szCs w:val="22"/>
        </w:rPr>
        <w:t xml:space="preserve">Paris </w:t>
      </w:r>
      <w:r w:rsidRPr="00DF35BD">
        <w:rPr>
          <w:rFonts w:asciiTheme="majorHAnsi" w:hAnsiTheme="majorHAnsi" w:cstheme="majorHAnsi"/>
          <w:sz w:val="22"/>
          <w:szCs w:val="22"/>
        </w:rPr>
        <w:t>202</w:t>
      </w:r>
      <w:r w:rsidR="00092905" w:rsidRPr="00DF35BD">
        <w:rPr>
          <w:rFonts w:asciiTheme="majorHAnsi" w:hAnsiTheme="majorHAnsi" w:cstheme="majorHAnsi"/>
          <w:sz w:val="22"/>
          <w:szCs w:val="22"/>
        </w:rPr>
        <w:t>4</w:t>
      </w:r>
      <w:r w:rsidR="00897A05" w:rsidRPr="00DF35BD">
        <w:rPr>
          <w:rFonts w:asciiTheme="majorHAnsi" w:hAnsiTheme="majorHAnsi" w:cstheme="majorHAnsi"/>
          <w:sz w:val="22"/>
          <w:szCs w:val="22"/>
        </w:rPr>
        <w:t xml:space="preserve"> e subscrito, nos casos das modalidades individuais, pelo(s) </w:t>
      </w:r>
      <w:r w:rsidR="00956E25">
        <w:rPr>
          <w:rFonts w:asciiTheme="majorHAnsi" w:hAnsiTheme="majorHAnsi" w:cstheme="majorHAnsi"/>
          <w:sz w:val="22"/>
          <w:szCs w:val="22"/>
        </w:rPr>
        <w:t>a</w:t>
      </w:r>
      <w:r w:rsidR="00897A05" w:rsidRPr="00DF35BD">
        <w:rPr>
          <w:rFonts w:asciiTheme="majorHAnsi" w:hAnsiTheme="majorHAnsi" w:cstheme="majorHAnsi"/>
          <w:sz w:val="22"/>
          <w:szCs w:val="22"/>
        </w:rPr>
        <w:t xml:space="preserve">tleta(s) e respetivo(s) </w:t>
      </w:r>
      <w:r w:rsidR="00956E25">
        <w:rPr>
          <w:rFonts w:asciiTheme="majorHAnsi" w:hAnsiTheme="majorHAnsi" w:cstheme="majorHAnsi"/>
          <w:sz w:val="22"/>
          <w:szCs w:val="22"/>
        </w:rPr>
        <w:t>t</w:t>
      </w:r>
      <w:r w:rsidR="00897A05" w:rsidRPr="00DF35BD">
        <w:rPr>
          <w:rFonts w:asciiTheme="majorHAnsi" w:hAnsiTheme="majorHAnsi" w:cstheme="majorHAnsi"/>
          <w:sz w:val="22"/>
          <w:szCs w:val="22"/>
        </w:rPr>
        <w:t>reinador(</w:t>
      </w:r>
      <w:proofErr w:type="spellStart"/>
      <w:r w:rsidR="00897A05" w:rsidRPr="00DF35BD">
        <w:rPr>
          <w:rFonts w:asciiTheme="majorHAnsi" w:hAnsiTheme="majorHAnsi" w:cstheme="majorHAnsi"/>
          <w:sz w:val="22"/>
          <w:szCs w:val="22"/>
        </w:rPr>
        <w:t>es</w:t>
      </w:r>
      <w:proofErr w:type="spellEnd"/>
      <w:r w:rsidR="00897A05" w:rsidRPr="00DF35BD">
        <w:rPr>
          <w:rFonts w:asciiTheme="majorHAnsi" w:hAnsiTheme="majorHAnsi" w:cstheme="majorHAnsi"/>
          <w:sz w:val="22"/>
          <w:szCs w:val="22"/>
        </w:rPr>
        <w:t>)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327A7C71" w14:textId="77777777" w:rsidR="00D639A1" w:rsidRPr="00DF35BD" w:rsidRDefault="00D639A1" w:rsidP="00677B47">
      <w:pPr>
        <w:numPr>
          <w:ilvl w:val="0"/>
          <w:numId w:val="22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A não aprovação do relatório e contas anual ou falta de apresentação do mesmo pela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 xml:space="preserve"> determina a suspensão do pagamento da comparticipação financeira.</w:t>
      </w:r>
    </w:p>
    <w:p w14:paraId="2004D258" w14:textId="09BDAE12" w:rsidR="00D639A1" w:rsidRPr="00DF35BD" w:rsidRDefault="00D639A1" w:rsidP="00677B47">
      <w:pPr>
        <w:numPr>
          <w:ilvl w:val="0"/>
          <w:numId w:val="22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 xml:space="preserve">Para além da cativação descrita no </w:t>
      </w:r>
      <w:r w:rsidR="00092905" w:rsidRPr="00DF35BD">
        <w:rPr>
          <w:rFonts w:asciiTheme="majorHAnsi" w:hAnsiTheme="majorHAnsi" w:cstheme="majorHAnsi"/>
          <w:sz w:val="22"/>
          <w:szCs w:val="22"/>
        </w:rPr>
        <w:t>n.º 1</w:t>
      </w:r>
      <w:r w:rsidRPr="00DF35BD">
        <w:rPr>
          <w:rFonts w:asciiTheme="majorHAnsi" w:hAnsiTheme="majorHAnsi" w:cstheme="majorHAnsi"/>
          <w:sz w:val="22"/>
          <w:szCs w:val="22"/>
        </w:rPr>
        <w:t xml:space="preserve">, a comparticipação financeira está sujeita a acerto de contas em função das demonstrações financeiras apresentadas pela </w:t>
      </w:r>
      <w:r w:rsidRPr="00DF35B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F35BD">
        <w:rPr>
          <w:rFonts w:asciiTheme="majorHAnsi" w:hAnsiTheme="majorHAnsi" w:cstheme="majorHAnsi"/>
          <w:sz w:val="22"/>
          <w:szCs w:val="22"/>
        </w:rPr>
        <w:t>.</w:t>
      </w:r>
    </w:p>
    <w:p w14:paraId="740644E5" w14:textId="2D76E66F" w:rsidR="00D639A1" w:rsidRPr="00DF35BD" w:rsidRDefault="00D639A1" w:rsidP="00677B4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5730E36" w14:textId="12D029C4" w:rsidR="004336A1" w:rsidRPr="00DF35BD" w:rsidRDefault="004336A1" w:rsidP="00677B47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Cláusula 8.ª</w:t>
      </w:r>
    </w:p>
    <w:p w14:paraId="56DEF98D" w14:textId="2641C7ED" w:rsidR="004336A1" w:rsidRPr="00DF35BD" w:rsidRDefault="004336A1" w:rsidP="00677B4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b/>
          <w:sz w:val="22"/>
          <w:szCs w:val="22"/>
        </w:rPr>
        <w:t>(Termo de aceitação</w:t>
      </w:r>
      <w:r w:rsidR="0060510E" w:rsidRPr="00DF35BD">
        <w:rPr>
          <w:rFonts w:asciiTheme="majorHAnsi" w:hAnsiTheme="majorHAnsi" w:cstheme="majorHAnsi"/>
          <w:b/>
          <w:sz w:val="22"/>
          <w:szCs w:val="22"/>
        </w:rPr>
        <w:t xml:space="preserve"> e </w:t>
      </w:r>
      <w:r w:rsidR="004D2B11" w:rsidRPr="00DF35BD">
        <w:rPr>
          <w:rFonts w:asciiTheme="majorHAnsi" w:hAnsiTheme="majorHAnsi" w:cstheme="majorHAnsi"/>
          <w:b/>
          <w:sz w:val="22"/>
          <w:szCs w:val="22"/>
        </w:rPr>
        <w:t>restante</w:t>
      </w:r>
      <w:r w:rsidR="0060510E" w:rsidRPr="00DF35BD">
        <w:rPr>
          <w:rFonts w:asciiTheme="majorHAnsi" w:hAnsiTheme="majorHAnsi" w:cstheme="majorHAnsi"/>
          <w:b/>
          <w:sz w:val="22"/>
          <w:szCs w:val="22"/>
        </w:rPr>
        <w:t xml:space="preserve"> documentação de compromisso</w:t>
      </w:r>
      <w:r w:rsidRPr="00DF35BD">
        <w:rPr>
          <w:rFonts w:asciiTheme="majorHAnsi" w:hAnsiTheme="majorHAnsi" w:cstheme="majorHAnsi"/>
          <w:b/>
          <w:sz w:val="22"/>
          <w:szCs w:val="22"/>
        </w:rPr>
        <w:t>)</w:t>
      </w:r>
    </w:p>
    <w:p w14:paraId="444B7B96" w14:textId="72369C4F" w:rsidR="00D90E46" w:rsidRPr="001B6DED" w:rsidRDefault="00D90E46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>Para efeitos de beneficiação das bolsas referidas nas cláusulas 5.ª e 6.ª, os atletas e treinadores têm de tomar conhecimento relativamente ao conteúdo do presente contrato e assinar um termo de aceitação</w:t>
      </w:r>
      <w:r w:rsidR="00343F82" w:rsidRPr="001B6DED">
        <w:rPr>
          <w:rFonts w:asciiTheme="majorHAnsi" w:hAnsiTheme="majorHAnsi" w:cs="Arial"/>
          <w:sz w:val="22"/>
          <w:szCs w:val="22"/>
        </w:rPr>
        <w:t xml:space="preserve"> (</w:t>
      </w:r>
      <w:r w:rsidR="00343F82" w:rsidRPr="001B6DED">
        <w:rPr>
          <w:rFonts w:asciiTheme="majorHAnsi" w:hAnsiTheme="majorHAnsi" w:cs="Arial"/>
          <w:b/>
          <w:sz w:val="22"/>
          <w:szCs w:val="22"/>
        </w:rPr>
        <w:t>TERMO</w:t>
      </w:r>
      <w:r w:rsidR="00343F82" w:rsidRPr="001B6DED">
        <w:rPr>
          <w:rFonts w:asciiTheme="majorHAnsi" w:hAnsiTheme="majorHAnsi" w:cs="Arial"/>
          <w:sz w:val="22"/>
          <w:szCs w:val="22"/>
        </w:rPr>
        <w:t>)</w:t>
      </w:r>
      <w:r w:rsidR="0060510E" w:rsidRPr="001B6DED">
        <w:rPr>
          <w:rFonts w:asciiTheme="majorHAnsi" w:hAnsiTheme="majorHAnsi" w:cs="Arial"/>
          <w:sz w:val="22"/>
          <w:szCs w:val="22"/>
        </w:rPr>
        <w:t>.</w:t>
      </w:r>
    </w:p>
    <w:p w14:paraId="5BE9B8A3" w14:textId="11938929" w:rsidR="004336A1" w:rsidRPr="00DF35BD" w:rsidRDefault="00D90E46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 xml:space="preserve">O </w:t>
      </w:r>
      <w:r w:rsidR="00343F82" w:rsidRPr="001B6DED">
        <w:rPr>
          <w:rFonts w:asciiTheme="majorHAnsi" w:hAnsiTheme="majorHAnsi" w:cs="Arial"/>
          <w:b/>
          <w:sz w:val="22"/>
          <w:szCs w:val="22"/>
        </w:rPr>
        <w:t>TERMO</w:t>
      </w:r>
      <w:r w:rsidR="00AA2EA5" w:rsidRPr="001B6DED">
        <w:rPr>
          <w:rFonts w:asciiTheme="majorHAnsi" w:hAnsiTheme="majorHAnsi" w:cs="Arial"/>
          <w:sz w:val="22"/>
          <w:szCs w:val="22"/>
        </w:rPr>
        <w:t>, para além de obrigar ao cumprimento do presente contrato,</w:t>
      </w:r>
      <w:r w:rsidRPr="001B6DED">
        <w:rPr>
          <w:rFonts w:asciiTheme="majorHAnsi" w:hAnsiTheme="majorHAnsi" w:cs="Arial"/>
          <w:sz w:val="22"/>
          <w:szCs w:val="22"/>
        </w:rPr>
        <w:t xml:space="preserve"> </w:t>
      </w:r>
      <w:r w:rsidR="00AA2EA5" w:rsidRPr="001B6DED">
        <w:rPr>
          <w:rFonts w:asciiTheme="majorHAnsi" w:hAnsiTheme="majorHAnsi" w:cs="Arial"/>
          <w:sz w:val="22"/>
          <w:szCs w:val="22"/>
        </w:rPr>
        <w:t>deve conter as</w:t>
      </w:r>
      <w:r w:rsidRPr="001B6DED">
        <w:rPr>
          <w:rFonts w:asciiTheme="majorHAnsi" w:hAnsiTheme="majorHAnsi" w:cs="Arial"/>
          <w:sz w:val="22"/>
          <w:szCs w:val="22"/>
        </w:rPr>
        <w:t xml:space="preserve"> regras </w:t>
      </w:r>
      <w:r w:rsidR="00AA2EA5" w:rsidRPr="001B6DED">
        <w:rPr>
          <w:rFonts w:asciiTheme="majorHAnsi" w:hAnsiTheme="majorHAnsi" w:cs="Arial"/>
          <w:sz w:val="22"/>
          <w:szCs w:val="22"/>
        </w:rPr>
        <w:t>específicas a que os atletas e os treinadores estão obrigados durante o período em que beneficiam das bolsas referidas no número</w:t>
      </w:r>
      <w:r w:rsidR="00AA2EA5" w:rsidRPr="00DF35BD">
        <w:rPr>
          <w:rFonts w:asciiTheme="majorHAnsi" w:hAnsiTheme="majorHAnsi" w:cstheme="majorHAnsi"/>
          <w:sz w:val="22"/>
          <w:szCs w:val="22"/>
        </w:rPr>
        <w:t xml:space="preserve"> anterior</w:t>
      </w:r>
      <w:r w:rsidR="00CB759C" w:rsidRPr="00DF35BD">
        <w:rPr>
          <w:rFonts w:asciiTheme="majorHAnsi" w:hAnsiTheme="majorHAnsi" w:cstheme="majorHAnsi"/>
          <w:sz w:val="22"/>
          <w:szCs w:val="22"/>
        </w:rPr>
        <w:t>, bem como uma referência à vigência do vínculo em causa.</w:t>
      </w:r>
    </w:p>
    <w:p w14:paraId="65838842" w14:textId="1F57B339" w:rsidR="007A50E3" w:rsidRPr="001B6DED" w:rsidRDefault="00412370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>Os atletas</w:t>
      </w:r>
      <w:r w:rsidR="007A50E3" w:rsidRPr="001B6DED">
        <w:rPr>
          <w:rFonts w:asciiTheme="majorHAnsi" w:hAnsiTheme="majorHAnsi" w:cs="Arial"/>
          <w:sz w:val="22"/>
          <w:szCs w:val="22"/>
        </w:rPr>
        <w:t xml:space="preserve"> têm de assinar igualmente um documento denominado “Consentimento Informado”, que contém informação sobre os técnicos de saúde que os acompanham habitualmente e que visa autorizar as equipas médicas da </w:t>
      </w:r>
      <w:r w:rsidR="007A50E3" w:rsidRPr="001B6DED">
        <w:rPr>
          <w:rFonts w:asciiTheme="majorHAnsi" w:hAnsiTheme="majorHAnsi" w:cs="Arial"/>
          <w:b/>
          <w:sz w:val="22"/>
          <w:szCs w:val="22"/>
        </w:rPr>
        <w:t>FEDERAÇÃO</w:t>
      </w:r>
      <w:r w:rsidR="007A50E3" w:rsidRPr="001B6DED">
        <w:rPr>
          <w:rFonts w:asciiTheme="majorHAnsi" w:hAnsiTheme="majorHAnsi" w:cs="Arial"/>
          <w:sz w:val="22"/>
          <w:szCs w:val="22"/>
        </w:rPr>
        <w:t xml:space="preserve">, </w:t>
      </w:r>
      <w:r w:rsidR="007A50E3" w:rsidRPr="001B6DED">
        <w:rPr>
          <w:rFonts w:asciiTheme="majorHAnsi" w:hAnsiTheme="majorHAnsi" w:cs="Arial"/>
          <w:b/>
          <w:sz w:val="22"/>
          <w:szCs w:val="22"/>
        </w:rPr>
        <w:t>COP</w:t>
      </w:r>
      <w:r w:rsidR="007A50E3" w:rsidRPr="001B6DED">
        <w:rPr>
          <w:rFonts w:asciiTheme="majorHAnsi" w:hAnsiTheme="majorHAnsi" w:cs="Arial"/>
          <w:sz w:val="22"/>
          <w:szCs w:val="22"/>
        </w:rPr>
        <w:t xml:space="preserve"> e do respetivo Centro de Alto Rendimento, no caso de frequência deste serviço, a aceder e atualizar os seus processos clínicos.</w:t>
      </w:r>
    </w:p>
    <w:p w14:paraId="12FEA262" w14:textId="770B49D1" w:rsidR="004D2B11" w:rsidRPr="001B6DED" w:rsidRDefault="004D2B11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 xml:space="preserve">No caso de seleção para os Jogos Olímpicos Paris 2024, os atletas e </w:t>
      </w:r>
      <w:r w:rsidR="006E001B" w:rsidRPr="001B6DED">
        <w:rPr>
          <w:rFonts w:asciiTheme="majorHAnsi" w:hAnsiTheme="majorHAnsi" w:cs="Arial"/>
          <w:sz w:val="22"/>
          <w:szCs w:val="22"/>
        </w:rPr>
        <w:t xml:space="preserve">os </w:t>
      </w:r>
      <w:r w:rsidRPr="001B6DED">
        <w:rPr>
          <w:rFonts w:asciiTheme="majorHAnsi" w:hAnsiTheme="majorHAnsi" w:cs="Arial"/>
          <w:sz w:val="22"/>
          <w:szCs w:val="22"/>
        </w:rPr>
        <w:t>treinadores</w:t>
      </w:r>
      <w:r w:rsidR="00CB759C" w:rsidRPr="001B6DED">
        <w:rPr>
          <w:rFonts w:asciiTheme="majorHAnsi" w:hAnsiTheme="majorHAnsi" w:cs="Arial"/>
          <w:sz w:val="22"/>
          <w:szCs w:val="22"/>
        </w:rPr>
        <w:t>, mesmo os que não beneficiam das bol</w:t>
      </w:r>
      <w:r w:rsidR="006E001B" w:rsidRPr="001B6DED">
        <w:rPr>
          <w:rFonts w:asciiTheme="majorHAnsi" w:hAnsiTheme="majorHAnsi" w:cs="Arial"/>
          <w:sz w:val="22"/>
          <w:szCs w:val="22"/>
        </w:rPr>
        <w:t>s</w:t>
      </w:r>
      <w:r w:rsidR="00CB759C" w:rsidRPr="001B6DED">
        <w:rPr>
          <w:rFonts w:asciiTheme="majorHAnsi" w:hAnsiTheme="majorHAnsi" w:cs="Arial"/>
          <w:sz w:val="22"/>
          <w:szCs w:val="22"/>
        </w:rPr>
        <w:t>as mencionadas no n.º 1,</w:t>
      </w:r>
      <w:r w:rsidRPr="001B6DED">
        <w:rPr>
          <w:rFonts w:asciiTheme="majorHAnsi" w:hAnsiTheme="majorHAnsi" w:cs="Arial"/>
          <w:sz w:val="22"/>
          <w:szCs w:val="22"/>
        </w:rPr>
        <w:t xml:space="preserve"> t</w:t>
      </w:r>
      <w:r w:rsidR="00412370" w:rsidRPr="001B6DED">
        <w:rPr>
          <w:rFonts w:asciiTheme="majorHAnsi" w:hAnsiTheme="majorHAnsi" w:cs="Arial"/>
          <w:sz w:val="22"/>
          <w:szCs w:val="22"/>
        </w:rPr>
        <w:t>êm ainda de assinar o</w:t>
      </w:r>
      <w:r w:rsidRPr="001B6DED">
        <w:rPr>
          <w:rFonts w:asciiTheme="majorHAnsi" w:hAnsiTheme="majorHAnsi" w:cs="Arial"/>
          <w:sz w:val="22"/>
          <w:szCs w:val="22"/>
        </w:rPr>
        <w:t xml:space="preserve"> Termo de Aceitação do Regulamento da Missão Portuguesa relativo à referida competição.</w:t>
      </w:r>
    </w:p>
    <w:p w14:paraId="087A6ED1" w14:textId="327453BD" w:rsidR="00343F82" w:rsidRPr="001B6DED" w:rsidRDefault="00343F82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>O</w:t>
      </w:r>
      <w:r w:rsidR="004D2B11" w:rsidRPr="001B6DED">
        <w:rPr>
          <w:rFonts w:asciiTheme="majorHAnsi" w:hAnsiTheme="majorHAnsi" w:cs="Arial"/>
          <w:sz w:val="22"/>
          <w:szCs w:val="22"/>
        </w:rPr>
        <w:t>s documentos previstos nos números anteriores</w:t>
      </w:r>
      <w:r w:rsidRPr="001B6DED">
        <w:rPr>
          <w:rFonts w:asciiTheme="majorHAnsi" w:hAnsiTheme="majorHAnsi" w:cs="Arial"/>
          <w:sz w:val="22"/>
          <w:szCs w:val="22"/>
        </w:rPr>
        <w:t xml:space="preserve"> </w:t>
      </w:r>
      <w:r w:rsidR="0060510E" w:rsidRPr="001B6DED">
        <w:rPr>
          <w:rFonts w:asciiTheme="majorHAnsi" w:hAnsiTheme="majorHAnsi" w:cs="Arial"/>
          <w:sz w:val="22"/>
          <w:szCs w:val="22"/>
        </w:rPr>
        <w:t>são</w:t>
      </w:r>
      <w:r w:rsidRPr="001B6DED">
        <w:rPr>
          <w:rFonts w:asciiTheme="majorHAnsi" w:hAnsiTheme="majorHAnsi" w:cs="Arial"/>
          <w:sz w:val="22"/>
          <w:szCs w:val="22"/>
        </w:rPr>
        <w:t xml:space="preserve"> elaborado</w:t>
      </w:r>
      <w:r w:rsidR="0060510E" w:rsidRPr="001B6DED">
        <w:rPr>
          <w:rFonts w:asciiTheme="majorHAnsi" w:hAnsiTheme="majorHAnsi" w:cs="Arial"/>
          <w:sz w:val="22"/>
          <w:szCs w:val="22"/>
        </w:rPr>
        <w:t>s</w:t>
      </w:r>
      <w:r w:rsidRPr="001B6DED">
        <w:rPr>
          <w:rFonts w:asciiTheme="majorHAnsi" w:hAnsiTheme="majorHAnsi" w:cs="Arial"/>
          <w:sz w:val="22"/>
          <w:szCs w:val="22"/>
        </w:rPr>
        <w:t xml:space="preserve"> pelo </w:t>
      </w:r>
      <w:r w:rsidRPr="001B6DED">
        <w:rPr>
          <w:rFonts w:asciiTheme="majorHAnsi" w:hAnsiTheme="majorHAnsi" w:cs="Arial"/>
          <w:b/>
          <w:sz w:val="22"/>
          <w:szCs w:val="22"/>
        </w:rPr>
        <w:t>COP</w:t>
      </w:r>
      <w:r w:rsidRPr="001B6DED">
        <w:rPr>
          <w:rFonts w:asciiTheme="majorHAnsi" w:hAnsiTheme="majorHAnsi" w:cs="Arial"/>
          <w:sz w:val="22"/>
          <w:szCs w:val="22"/>
        </w:rPr>
        <w:t xml:space="preserve"> e remetido</w:t>
      </w:r>
      <w:r w:rsidR="0060510E" w:rsidRPr="001B6DED">
        <w:rPr>
          <w:rFonts w:asciiTheme="majorHAnsi" w:hAnsiTheme="majorHAnsi" w:cs="Arial"/>
          <w:sz w:val="22"/>
          <w:szCs w:val="22"/>
        </w:rPr>
        <w:t>s</w:t>
      </w:r>
      <w:r w:rsidRPr="001B6DED">
        <w:rPr>
          <w:rFonts w:asciiTheme="majorHAnsi" w:hAnsiTheme="majorHAnsi" w:cs="Arial"/>
          <w:sz w:val="22"/>
          <w:szCs w:val="22"/>
        </w:rPr>
        <w:t xml:space="preserve"> </w:t>
      </w:r>
      <w:r w:rsidR="004D2B11" w:rsidRPr="001B6DED">
        <w:rPr>
          <w:rFonts w:asciiTheme="majorHAnsi" w:hAnsiTheme="majorHAnsi" w:cs="Arial"/>
          <w:sz w:val="22"/>
          <w:szCs w:val="22"/>
        </w:rPr>
        <w:t xml:space="preserve">à </w:t>
      </w:r>
      <w:r w:rsidR="004D2B11" w:rsidRPr="001B6DED">
        <w:rPr>
          <w:rFonts w:asciiTheme="majorHAnsi" w:hAnsiTheme="majorHAnsi" w:cs="Arial"/>
          <w:b/>
          <w:sz w:val="22"/>
          <w:szCs w:val="22"/>
        </w:rPr>
        <w:t>FEDERAÇÃO</w:t>
      </w:r>
      <w:r w:rsidR="004D2B11" w:rsidRPr="001B6DED">
        <w:rPr>
          <w:rFonts w:asciiTheme="majorHAnsi" w:hAnsiTheme="majorHAnsi" w:cs="Arial"/>
          <w:sz w:val="22"/>
          <w:szCs w:val="22"/>
        </w:rPr>
        <w:t xml:space="preserve">, em tempo útil, </w:t>
      </w:r>
      <w:r w:rsidRPr="001B6DED">
        <w:rPr>
          <w:rFonts w:asciiTheme="majorHAnsi" w:hAnsiTheme="majorHAnsi" w:cs="Arial"/>
          <w:sz w:val="22"/>
          <w:szCs w:val="22"/>
        </w:rPr>
        <w:t>para os devidos efeitos.</w:t>
      </w:r>
    </w:p>
    <w:p w14:paraId="0429F6F7" w14:textId="552497D5" w:rsidR="00343F82" w:rsidRPr="001B6DED" w:rsidRDefault="00AA2EA5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 xml:space="preserve">A </w:t>
      </w:r>
      <w:r w:rsidRPr="00930128">
        <w:rPr>
          <w:rFonts w:asciiTheme="majorHAnsi" w:hAnsiTheme="majorHAnsi" w:cs="Arial"/>
          <w:b/>
          <w:sz w:val="22"/>
          <w:szCs w:val="22"/>
        </w:rPr>
        <w:t>FEDERAÇÃO</w:t>
      </w:r>
      <w:r w:rsidRPr="001B6DED">
        <w:rPr>
          <w:rFonts w:asciiTheme="majorHAnsi" w:hAnsiTheme="majorHAnsi" w:cs="Arial"/>
          <w:sz w:val="22"/>
          <w:szCs w:val="22"/>
        </w:rPr>
        <w:t xml:space="preserve"> é responsável por dar</w:t>
      </w:r>
      <w:r w:rsidR="0047684D" w:rsidRPr="001B6DED">
        <w:rPr>
          <w:rFonts w:asciiTheme="majorHAnsi" w:hAnsiTheme="majorHAnsi" w:cs="Arial"/>
          <w:sz w:val="22"/>
          <w:szCs w:val="22"/>
        </w:rPr>
        <w:t xml:space="preserve"> conhecimento aos atletas e treinadores do conteúdo do presente contrato e por recolher a sua assinatura</w:t>
      </w:r>
      <w:r w:rsidR="00D001A7" w:rsidRPr="001B6DED">
        <w:rPr>
          <w:rFonts w:asciiTheme="majorHAnsi" w:hAnsiTheme="majorHAnsi" w:cs="Arial"/>
          <w:sz w:val="22"/>
          <w:szCs w:val="22"/>
        </w:rPr>
        <w:t xml:space="preserve"> no que concerne à documentação mencionada na presente cláusula,</w:t>
      </w:r>
      <w:r w:rsidR="0047684D" w:rsidRPr="001B6DED">
        <w:rPr>
          <w:rFonts w:asciiTheme="majorHAnsi" w:hAnsiTheme="majorHAnsi" w:cs="Arial"/>
          <w:sz w:val="22"/>
          <w:szCs w:val="22"/>
        </w:rPr>
        <w:t xml:space="preserve"> </w:t>
      </w:r>
      <w:r w:rsidR="00D001A7" w:rsidRPr="001B6DED">
        <w:rPr>
          <w:rFonts w:asciiTheme="majorHAnsi" w:hAnsiTheme="majorHAnsi" w:cs="Arial"/>
          <w:sz w:val="22"/>
          <w:szCs w:val="22"/>
        </w:rPr>
        <w:t>devendo de seguida remetê-la</w:t>
      </w:r>
      <w:r w:rsidR="0047684D" w:rsidRPr="001B6DED">
        <w:rPr>
          <w:rFonts w:asciiTheme="majorHAnsi" w:hAnsiTheme="majorHAnsi" w:cs="Arial"/>
          <w:sz w:val="22"/>
          <w:szCs w:val="22"/>
        </w:rPr>
        <w:t xml:space="preserve"> ao </w:t>
      </w:r>
      <w:r w:rsidR="0047684D" w:rsidRPr="001B6DED">
        <w:rPr>
          <w:rFonts w:asciiTheme="majorHAnsi" w:hAnsiTheme="majorHAnsi" w:cs="Arial"/>
          <w:b/>
          <w:sz w:val="22"/>
          <w:szCs w:val="22"/>
        </w:rPr>
        <w:t>COP</w:t>
      </w:r>
      <w:r w:rsidR="00343F82" w:rsidRPr="001B6DED">
        <w:rPr>
          <w:rFonts w:asciiTheme="majorHAnsi" w:hAnsiTheme="majorHAnsi" w:cs="Arial"/>
          <w:sz w:val="22"/>
          <w:szCs w:val="22"/>
        </w:rPr>
        <w:t>.</w:t>
      </w:r>
    </w:p>
    <w:p w14:paraId="1ADBDA3E" w14:textId="6C0E6942" w:rsidR="0060510E" w:rsidRPr="001B6DED" w:rsidRDefault="0060510E" w:rsidP="00677B4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 xml:space="preserve">O </w:t>
      </w:r>
      <w:r w:rsidRPr="00930128">
        <w:rPr>
          <w:rFonts w:asciiTheme="majorHAnsi" w:hAnsiTheme="majorHAnsi" w:cs="Arial"/>
          <w:b/>
          <w:sz w:val="22"/>
          <w:szCs w:val="22"/>
        </w:rPr>
        <w:t>COP</w:t>
      </w:r>
      <w:r w:rsidRPr="001B6DED">
        <w:rPr>
          <w:rFonts w:asciiTheme="majorHAnsi" w:hAnsiTheme="majorHAnsi" w:cs="Arial"/>
          <w:sz w:val="22"/>
          <w:szCs w:val="22"/>
        </w:rPr>
        <w:t xml:space="preserve"> </w:t>
      </w:r>
      <w:r w:rsidR="00D001A7" w:rsidRPr="001B6DED">
        <w:rPr>
          <w:rFonts w:asciiTheme="majorHAnsi" w:hAnsiTheme="majorHAnsi" w:cs="Arial"/>
          <w:sz w:val="22"/>
          <w:szCs w:val="22"/>
        </w:rPr>
        <w:t xml:space="preserve">deve publicar o </w:t>
      </w:r>
      <w:r w:rsidR="00D001A7" w:rsidRPr="001B6DED">
        <w:rPr>
          <w:rFonts w:asciiTheme="majorHAnsi" w:hAnsiTheme="majorHAnsi" w:cs="Arial"/>
          <w:b/>
          <w:sz w:val="22"/>
          <w:szCs w:val="22"/>
        </w:rPr>
        <w:t>TERMO</w:t>
      </w:r>
      <w:r w:rsidR="00D001A7" w:rsidRPr="001B6DED">
        <w:rPr>
          <w:rFonts w:asciiTheme="majorHAnsi" w:hAnsiTheme="majorHAnsi" w:cs="Arial"/>
          <w:sz w:val="22"/>
          <w:szCs w:val="22"/>
        </w:rPr>
        <w:t xml:space="preserve"> na sua página de internet, como anexo ao presente contrato.</w:t>
      </w:r>
      <w:r w:rsidRPr="001B6DED">
        <w:rPr>
          <w:rFonts w:asciiTheme="majorHAnsi" w:hAnsiTheme="majorHAnsi" w:cs="Arial"/>
          <w:sz w:val="22"/>
          <w:szCs w:val="22"/>
        </w:rPr>
        <w:t xml:space="preserve"> </w:t>
      </w:r>
    </w:p>
    <w:p w14:paraId="030A4260" w14:textId="10BA1744" w:rsidR="004336A1" w:rsidRPr="00DF35BD" w:rsidRDefault="004336A1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18E9AA9E" w14:textId="77777777" w:rsidR="00677B47" w:rsidRDefault="00677B47" w:rsidP="00677B47">
      <w:pPr>
        <w:spacing w:line="276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br w:type="page"/>
      </w:r>
    </w:p>
    <w:p w14:paraId="2F8DF79C" w14:textId="25646E56" w:rsidR="00D639A1" w:rsidRPr="00DF35BD" w:rsidRDefault="00D639A1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lastRenderedPageBreak/>
        <w:t xml:space="preserve">Cláusula </w:t>
      </w:r>
      <w:r w:rsidR="008D2480" w:rsidRPr="00DF35BD">
        <w:rPr>
          <w:rFonts w:asciiTheme="majorHAnsi" w:hAnsiTheme="majorHAnsi" w:cs="Arial"/>
          <w:b/>
          <w:sz w:val="22"/>
          <w:szCs w:val="22"/>
        </w:rPr>
        <w:t>9</w:t>
      </w:r>
      <w:r w:rsidRPr="00DF35BD">
        <w:rPr>
          <w:rFonts w:asciiTheme="majorHAnsi" w:hAnsiTheme="majorHAnsi" w:cs="Arial"/>
          <w:b/>
          <w:sz w:val="22"/>
          <w:szCs w:val="22"/>
        </w:rPr>
        <w:t>.ª</w:t>
      </w:r>
    </w:p>
    <w:p w14:paraId="7460DD3B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(Responsabilidades do COP)</w:t>
      </w:r>
    </w:p>
    <w:p w14:paraId="6AC1695D" w14:textId="54E85588" w:rsidR="00D639A1" w:rsidRPr="00DF35BD" w:rsidRDefault="00D639A1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 xml:space="preserve">Ao </w:t>
      </w:r>
      <w:r w:rsidRPr="00DF35BD">
        <w:rPr>
          <w:rFonts w:asciiTheme="majorHAnsi" w:hAnsiTheme="majorHAnsi" w:cs="Arial"/>
          <w:b/>
          <w:sz w:val="22"/>
          <w:szCs w:val="22"/>
        </w:rPr>
        <w:t>COP</w:t>
      </w:r>
      <w:r w:rsidR="00D54909" w:rsidRPr="00DF35BD">
        <w:rPr>
          <w:rFonts w:asciiTheme="majorHAnsi" w:hAnsiTheme="majorHAnsi" w:cs="Arial"/>
          <w:sz w:val="22"/>
          <w:szCs w:val="22"/>
        </w:rPr>
        <w:t>, para além do previsto nas cláusulas anteriores</w:t>
      </w:r>
      <w:r w:rsidRPr="00DF35BD">
        <w:rPr>
          <w:rFonts w:asciiTheme="majorHAnsi" w:hAnsiTheme="majorHAnsi" w:cs="Arial"/>
          <w:sz w:val="22"/>
          <w:szCs w:val="22"/>
        </w:rPr>
        <w:t xml:space="preserve"> compete</w:t>
      </w:r>
      <w:r w:rsidR="00827A16">
        <w:rPr>
          <w:rFonts w:asciiTheme="majorHAnsi" w:hAnsiTheme="majorHAnsi" w:cs="Arial"/>
          <w:sz w:val="22"/>
          <w:szCs w:val="22"/>
        </w:rPr>
        <w:t xml:space="preserve"> </w:t>
      </w:r>
      <w:r w:rsidR="000A4B02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a direção e a gestão do PPO,</w:t>
      </w:r>
      <w:r w:rsidR="00827A16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</w:t>
      </w:r>
      <w:r w:rsidR="00827A16">
        <w:rPr>
          <w:rFonts w:asciiTheme="majorHAnsi" w:hAnsiTheme="majorHAnsi" w:cs="Arial"/>
          <w:sz w:val="22"/>
          <w:szCs w:val="22"/>
        </w:rPr>
        <w:t>m estreita cooperação com as Federações Desportivas,</w:t>
      </w:r>
      <w:r w:rsidR="000A4B02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compreendendo os seus subprojectos, bem com a preparação e a organização da Missão Portuguesa aos </w:t>
      </w:r>
      <w:r w:rsidR="00956E25">
        <w:rPr>
          <w:rFonts w:asciiTheme="majorHAnsi" w:eastAsiaTheme="minorHAnsi" w:hAnsiTheme="majorHAnsi" w:cs="Arial"/>
          <w:sz w:val="22"/>
          <w:szCs w:val="22"/>
          <w:lang w:eastAsia="en-US"/>
        </w:rPr>
        <w:t>Jogos Olímpicos.</w:t>
      </w:r>
    </w:p>
    <w:p w14:paraId="44F1444B" w14:textId="4EA346E4" w:rsidR="000A4B02" w:rsidRPr="001B6DED" w:rsidRDefault="000A4B02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>A operacionalização da gestão do PPO cabe ao Departamento de Missões e Preparação Olímpica (DMPO) e ao D</w:t>
      </w:r>
      <w:r w:rsidR="00956E25">
        <w:rPr>
          <w:rFonts w:asciiTheme="majorHAnsi" w:hAnsiTheme="majorHAnsi" w:cs="Arial"/>
          <w:sz w:val="22"/>
          <w:szCs w:val="22"/>
        </w:rPr>
        <w:t xml:space="preserve">iretor </w:t>
      </w:r>
      <w:r w:rsidRPr="001B6DED">
        <w:rPr>
          <w:rFonts w:asciiTheme="majorHAnsi" w:hAnsiTheme="majorHAnsi" w:cs="Arial"/>
          <w:sz w:val="22"/>
          <w:szCs w:val="22"/>
        </w:rPr>
        <w:t>D</w:t>
      </w:r>
      <w:r w:rsidR="00956E25">
        <w:rPr>
          <w:rFonts w:asciiTheme="majorHAnsi" w:hAnsiTheme="majorHAnsi" w:cs="Arial"/>
          <w:sz w:val="22"/>
          <w:szCs w:val="22"/>
        </w:rPr>
        <w:t>esportivo (DD)</w:t>
      </w:r>
      <w:r w:rsidRPr="001B6DED">
        <w:rPr>
          <w:rFonts w:asciiTheme="majorHAnsi" w:hAnsiTheme="majorHAnsi" w:cs="Arial"/>
          <w:sz w:val="22"/>
          <w:szCs w:val="22"/>
        </w:rPr>
        <w:t xml:space="preserve">, assessorados pelas demais unidades orgânicas do </w:t>
      </w:r>
      <w:r w:rsidRPr="00930128">
        <w:rPr>
          <w:rFonts w:asciiTheme="majorHAnsi" w:hAnsiTheme="majorHAnsi" w:cs="Arial"/>
          <w:b/>
          <w:sz w:val="22"/>
          <w:szCs w:val="22"/>
        </w:rPr>
        <w:t>COP</w:t>
      </w:r>
      <w:r w:rsidRPr="001B6DED">
        <w:rPr>
          <w:rFonts w:asciiTheme="majorHAnsi" w:hAnsiTheme="majorHAnsi" w:cs="Arial"/>
          <w:sz w:val="22"/>
          <w:szCs w:val="22"/>
        </w:rPr>
        <w:t>.</w:t>
      </w:r>
    </w:p>
    <w:p w14:paraId="76D5D100" w14:textId="3FD07699" w:rsidR="000A4B02" w:rsidRPr="001B6DED" w:rsidRDefault="000A4B02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 xml:space="preserve">No âmbito da operacionalização do PPO, o </w:t>
      </w:r>
      <w:r w:rsidR="005D795D">
        <w:rPr>
          <w:rFonts w:asciiTheme="majorHAnsi" w:hAnsiTheme="majorHAnsi" w:cs="Arial"/>
          <w:sz w:val="22"/>
          <w:szCs w:val="22"/>
        </w:rPr>
        <w:t>Gabinete de Apoio à Preparação Olímpica (</w:t>
      </w:r>
      <w:r w:rsidRPr="001B6DED">
        <w:rPr>
          <w:rFonts w:asciiTheme="majorHAnsi" w:hAnsiTheme="majorHAnsi" w:cs="Arial"/>
          <w:sz w:val="22"/>
          <w:szCs w:val="22"/>
        </w:rPr>
        <w:t>GAPO</w:t>
      </w:r>
      <w:r w:rsidR="005D795D">
        <w:rPr>
          <w:rFonts w:asciiTheme="majorHAnsi" w:hAnsiTheme="majorHAnsi" w:cs="Arial"/>
          <w:sz w:val="22"/>
          <w:szCs w:val="22"/>
        </w:rPr>
        <w:t>)</w:t>
      </w:r>
      <w:r w:rsidRPr="001B6DED">
        <w:rPr>
          <w:rFonts w:asciiTheme="majorHAnsi" w:hAnsiTheme="majorHAnsi" w:cs="Arial"/>
          <w:sz w:val="22"/>
          <w:szCs w:val="22"/>
        </w:rPr>
        <w:t xml:space="preserve">, sob coordenação do DD, terá como objetivo responder a eventuais necessidades sinalizadas pelas </w:t>
      </w:r>
      <w:r w:rsidR="00956E25">
        <w:rPr>
          <w:rFonts w:asciiTheme="majorHAnsi" w:hAnsiTheme="majorHAnsi" w:cs="Arial"/>
          <w:sz w:val="22"/>
          <w:szCs w:val="22"/>
        </w:rPr>
        <w:t>f</w:t>
      </w:r>
      <w:r w:rsidRPr="001B6DED">
        <w:rPr>
          <w:rFonts w:asciiTheme="majorHAnsi" w:hAnsiTheme="majorHAnsi" w:cs="Arial"/>
          <w:sz w:val="22"/>
          <w:szCs w:val="22"/>
        </w:rPr>
        <w:t>ederações desportivas, referentes a diversas áreas científicas de apoio ao treino desportivo, podendo incluir, entre outras, as seguintes:</w:t>
      </w:r>
    </w:p>
    <w:p w14:paraId="03BFF274" w14:textId="77777777" w:rsidR="000A4B02" w:rsidRPr="001B6DED" w:rsidRDefault="000A4B02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  <w:sectPr w:rsidR="000A4B02" w:rsidRPr="001B6DED" w:rsidSect="000A4B02">
          <w:headerReference w:type="default" r:id="rId11"/>
          <w:footerReference w:type="even" r:id="rId12"/>
          <w:footerReference w:type="default" r:id="rId13"/>
          <w:type w:val="continuous"/>
          <w:pgSz w:w="11900" w:h="16840"/>
          <w:pgMar w:top="2835" w:right="851" w:bottom="1015" w:left="851" w:header="709" w:footer="0" w:gutter="0"/>
          <w:cols w:space="708"/>
          <w:titlePg/>
          <w:docGrid w:linePitch="360"/>
        </w:sectPr>
      </w:pPr>
    </w:p>
    <w:p w14:paraId="75C4EC95" w14:textId="4EBCBE30" w:rsidR="000A4B02" w:rsidRPr="00DF35BD" w:rsidRDefault="000A4B02" w:rsidP="00677B47">
      <w:pPr>
        <w:pStyle w:val="PargrafodaLista"/>
        <w:numPr>
          <w:ilvl w:val="1"/>
          <w:numId w:val="39"/>
        </w:numPr>
        <w:spacing w:line="276" w:lineRule="auto"/>
        <w:ind w:left="993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>Medicina</w:t>
      </w:r>
      <w:r w:rsidR="000A43AA">
        <w:rPr>
          <w:rFonts w:asciiTheme="majorHAnsi" w:hAnsiTheme="majorHAnsi"/>
          <w:sz w:val="22"/>
          <w:szCs w:val="22"/>
        </w:rPr>
        <w:t>;</w:t>
      </w:r>
      <w:r w:rsidRPr="00DF35BD">
        <w:rPr>
          <w:rFonts w:asciiTheme="majorHAnsi" w:hAnsiTheme="majorHAnsi"/>
          <w:sz w:val="22"/>
          <w:szCs w:val="22"/>
        </w:rPr>
        <w:t xml:space="preserve"> </w:t>
      </w:r>
    </w:p>
    <w:p w14:paraId="1EB502EC" w14:textId="1FFF027C" w:rsidR="000A4B02" w:rsidRPr="00DF35BD" w:rsidRDefault="000A4B02" w:rsidP="00677B47">
      <w:pPr>
        <w:pStyle w:val="PargrafodaLista"/>
        <w:numPr>
          <w:ilvl w:val="1"/>
          <w:numId w:val="39"/>
        </w:numPr>
        <w:spacing w:line="276" w:lineRule="auto"/>
        <w:ind w:left="993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Psicologia</w:t>
      </w:r>
      <w:r w:rsidR="000A43AA">
        <w:rPr>
          <w:rFonts w:asciiTheme="majorHAnsi" w:hAnsiTheme="majorHAnsi" w:cstheme="majorHAnsi"/>
          <w:sz w:val="22"/>
          <w:szCs w:val="22"/>
        </w:rPr>
        <w:t>;</w:t>
      </w:r>
    </w:p>
    <w:p w14:paraId="213DD5B4" w14:textId="10582E18" w:rsidR="000A4B02" w:rsidRPr="00DF35BD" w:rsidRDefault="000A4B02" w:rsidP="00677B47">
      <w:pPr>
        <w:pStyle w:val="PargrafodaLista"/>
        <w:numPr>
          <w:ilvl w:val="1"/>
          <w:numId w:val="39"/>
        </w:numPr>
        <w:spacing w:line="276" w:lineRule="auto"/>
        <w:ind w:left="993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Nutrição</w:t>
      </w:r>
      <w:r w:rsidR="000A43AA">
        <w:rPr>
          <w:rFonts w:asciiTheme="majorHAnsi" w:hAnsiTheme="majorHAnsi" w:cstheme="majorHAnsi"/>
          <w:sz w:val="22"/>
          <w:szCs w:val="22"/>
        </w:rPr>
        <w:t>;</w:t>
      </w:r>
    </w:p>
    <w:p w14:paraId="5C3C162F" w14:textId="751C93ED" w:rsidR="000A4B02" w:rsidRPr="00DF35BD" w:rsidRDefault="000A4B02" w:rsidP="00677B47">
      <w:pPr>
        <w:pStyle w:val="PargrafodaLista"/>
        <w:numPr>
          <w:ilvl w:val="1"/>
          <w:numId w:val="39"/>
        </w:numPr>
        <w:spacing w:line="276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Fisioterapia</w:t>
      </w:r>
      <w:r w:rsidR="000A43AA">
        <w:rPr>
          <w:rFonts w:asciiTheme="majorHAnsi" w:hAnsiTheme="majorHAnsi" w:cstheme="majorHAnsi"/>
          <w:sz w:val="22"/>
          <w:szCs w:val="22"/>
        </w:rPr>
        <w:t>;</w:t>
      </w:r>
    </w:p>
    <w:p w14:paraId="082BE0F8" w14:textId="2FA78CCB" w:rsidR="000A4B02" w:rsidRPr="00DF35BD" w:rsidRDefault="000A4B02" w:rsidP="00677B47">
      <w:pPr>
        <w:pStyle w:val="PargrafodaLista"/>
        <w:numPr>
          <w:ilvl w:val="1"/>
          <w:numId w:val="39"/>
        </w:numPr>
        <w:spacing w:line="276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Fisiologia</w:t>
      </w:r>
      <w:r w:rsidR="000A43AA">
        <w:rPr>
          <w:rFonts w:asciiTheme="majorHAnsi" w:hAnsiTheme="majorHAnsi" w:cstheme="majorHAnsi"/>
          <w:sz w:val="22"/>
          <w:szCs w:val="22"/>
        </w:rPr>
        <w:t>;</w:t>
      </w:r>
    </w:p>
    <w:p w14:paraId="2DDD3175" w14:textId="09114BB6" w:rsidR="000A4B02" w:rsidRPr="00DF35BD" w:rsidRDefault="000A4B02" w:rsidP="00677B47">
      <w:pPr>
        <w:pStyle w:val="PargrafodaLista"/>
        <w:numPr>
          <w:ilvl w:val="1"/>
          <w:numId w:val="39"/>
        </w:numPr>
        <w:spacing w:line="276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DF35BD">
        <w:rPr>
          <w:rFonts w:asciiTheme="majorHAnsi" w:hAnsiTheme="majorHAnsi" w:cstheme="majorHAnsi"/>
          <w:sz w:val="22"/>
          <w:szCs w:val="22"/>
        </w:rPr>
        <w:t>Biomecânica</w:t>
      </w:r>
      <w:r w:rsidR="000A43AA">
        <w:rPr>
          <w:rFonts w:asciiTheme="majorHAnsi" w:hAnsiTheme="majorHAnsi" w:cstheme="majorHAnsi"/>
          <w:sz w:val="22"/>
          <w:szCs w:val="22"/>
        </w:rPr>
        <w:t>.</w:t>
      </w:r>
    </w:p>
    <w:p w14:paraId="1B935422" w14:textId="77777777" w:rsidR="000A4B02" w:rsidRPr="00DF35BD" w:rsidRDefault="000A4B02" w:rsidP="00677B47">
      <w:pPr>
        <w:pStyle w:val="PargrafodaLista"/>
        <w:numPr>
          <w:ilvl w:val="0"/>
          <w:numId w:val="39"/>
        </w:numPr>
        <w:spacing w:line="276" w:lineRule="auto"/>
        <w:contextualSpacing/>
        <w:jc w:val="both"/>
        <w:rPr>
          <w:rFonts w:asciiTheme="majorHAnsi" w:hAnsiTheme="majorHAnsi" w:cstheme="majorHAnsi"/>
          <w:sz w:val="22"/>
          <w:szCs w:val="22"/>
        </w:rPr>
        <w:sectPr w:rsidR="000A4B02" w:rsidRPr="00DF35BD" w:rsidSect="000A4B02">
          <w:headerReference w:type="default" r:id="rId14"/>
          <w:footerReference w:type="even" r:id="rId15"/>
          <w:footerReference w:type="default" r:id="rId16"/>
          <w:type w:val="continuous"/>
          <w:pgSz w:w="11900" w:h="16840"/>
          <w:pgMar w:top="2499" w:right="969" w:bottom="1013" w:left="991" w:header="708" w:footer="0" w:gutter="0"/>
          <w:cols w:num="2" w:space="708"/>
          <w:titlePg/>
          <w:docGrid w:linePitch="360"/>
        </w:sectPr>
      </w:pPr>
    </w:p>
    <w:p w14:paraId="0B38F03D" w14:textId="10F89C0D" w:rsidR="000A4B02" w:rsidRPr="001B6DED" w:rsidRDefault="000A4B02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 xml:space="preserve">A </w:t>
      </w:r>
      <w:r w:rsidRPr="00930128">
        <w:rPr>
          <w:rFonts w:asciiTheme="majorHAnsi" w:hAnsiTheme="majorHAnsi" w:cs="Arial"/>
          <w:sz w:val="22"/>
          <w:szCs w:val="22"/>
        </w:rPr>
        <w:t>C</w:t>
      </w:r>
      <w:r w:rsidR="00956E25">
        <w:rPr>
          <w:rFonts w:asciiTheme="majorHAnsi" w:hAnsiTheme="majorHAnsi" w:cs="Arial"/>
          <w:sz w:val="22"/>
          <w:szCs w:val="22"/>
        </w:rPr>
        <w:t xml:space="preserve">omissão de </w:t>
      </w:r>
      <w:r w:rsidRPr="00930128">
        <w:rPr>
          <w:rFonts w:asciiTheme="majorHAnsi" w:hAnsiTheme="majorHAnsi" w:cs="Arial"/>
          <w:sz w:val="22"/>
          <w:szCs w:val="22"/>
        </w:rPr>
        <w:t>A</w:t>
      </w:r>
      <w:r w:rsidR="00956E25">
        <w:rPr>
          <w:rFonts w:asciiTheme="majorHAnsi" w:hAnsiTheme="majorHAnsi" w:cs="Arial"/>
          <w:sz w:val="22"/>
          <w:szCs w:val="22"/>
        </w:rPr>
        <w:t xml:space="preserve">tletas </w:t>
      </w:r>
      <w:r w:rsidRPr="00930128">
        <w:rPr>
          <w:rFonts w:asciiTheme="majorHAnsi" w:hAnsiTheme="majorHAnsi" w:cs="Arial"/>
          <w:sz w:val="22"/>
          <w:szCs w:val="22"/>
        </w:rPr>
        <w:t>O</w:t>
      </w:r>
      <w:r w:rsidR="00956E25">
        <w:rPr>
          <w:rFonts w:asciiTheme="majorHAnsi" w:hAnsiTheme="majorHAnsi" w:cs="Arial"/>
          <w:sz w:val="22"/>
          <w:szCs w:val="22"/>
        </w:rPr>
        <w:t>límpicos (CAO)</w:t>
      </w:r>
      <w:r w:rsidRPr="001B6DED">
        <w:rPr>
          <w:rFonts w:asciiTheme="majorHAnsi" w:hAnsiTheme="majorHAnsi" w:cs="Arial"/>
          <w:sz w:val="22"/>
          <w:szCs w:val="22"/>
        </w:rPr>
        <w:t xml:space="preserve"> e a Comissão de Treinadores do </w:t>
      </w:r>
      <w:r w:rsidRPr="00930128">
        <w:rPr>
          <w:rFonts w:asciiTheme="majorHAnsi" w:hAnsiTheme="majorHAnsi" w:cs="Arial"/>
          <w:b/>
          <w:sz w:val="22"/>
          <w:szCs w:val="22"/>
        </w:rPr>
        <w:t>COP</w:t>
      </w:r>
      <w:r w:rsidRPr="001B6DED">
        <w:rPr>
          <w:rFonts w:asciiTheme="majorHAnsi" w:hAnsiTheme="majorHAnsi" w:cs="Arial"/>
          <w:sz w:val="22"/>
          <w:szCs w:val="22"/>
        </w:rPr>
        <w:t xml:space="preserve"> indicarão, cada uma, um interlocutor com a estrutura de gestão do PPO e ficarão responsáveis como pontos de contacto de </w:t>
      </w:r>
      <w:r w:rsidR="00956E25">
        <w:rPr>
          <w:rFonts w:asciiTheme="majorHAnsi" w:hAnsiTheme="majorHAnsi" w:cs="Arial"/>
          <w:sz w:val="22"/>
          <w:szCs w:val="22"/>
        </w:rPr>
        <w:t>a</w:t>
      </w:r>
      <w:r w:rsidRPr="001B6DED">
        <w:rPr>
          <w:rFonts w:asciiTheme="majorHAnsi" w:hAnsiTheme="majorHAnsi" w:cs="Arial"/>
          <w:sz w:val="22"/>
          <w:szCs w:val="22"/>
        </w:rPr>
        <w:t xml:space="preserve">tletas e </w:t>
      </w:r>
      <w:r w:rsidR="00956E25">
        <w:rPr>
          <w:rFonts w:asciiTheme="majorHAnsi" w:hAnsiTheme="majorHAnsi" w:cs="Arial"/>
          <w:sz w:val="22"/>
          <w:szCs w:val="22"/>
        </w:rPr>
        <w:t>t</w:t>
      </w:r>
      <w:r w:rsidRPr="001B6DED">
        <w:rPr>
          <w:rFonts w:asciiTheme="majorHAnsi" w:hAnsiTheme="majorHAnsi" w:cs="Arial"/>
          <w:sz w:val="22"/>
          <w:szCs w:val="22"/>
        </w:rPr>
        <w:t xml:space="preserve">reinadores com aquela estrutura e respetivas </w:t>
      </w:r>
      <w:r w:rsidR="00956E25">
        <w:rPr>
          <w:rFonts w:asciiTheme="majorHAnsi" w:hAnsiTheme="majorHAnsi" w:cs="Arial"/>
          <w:sz w:val="22"/>
          <w:szCs w:val="22"/>
        </w:rPr>
        <w:t>f</w:t>
      </w:r>
      <w:r w:rsidRPr="001B6DED">
        <w:rPr>
          <w:rFonts w:asciiTheme="majorHAnsi" w:hAnsiTheme="majorHAnsi" w:cs="Arial"/>
          <w:sz w:val="22"/>
          <w:szCs w:val="22"/>
        </w:rPr>
        <w:t>ederações, para efeitos de acompanhamento do processo de preparação olímpica.</w:t>
      </w:r>
    </w:p>
    <w:p w14:paraId="58B00812" w14:textId="77777777" w:rsidR="000A4B02" w:rsidRPr="001B6DED" w:rsidRDefault="000A4B02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>No processo de preparação olímpica deve ser incorporado um conjunto alargado de conhecimentos e serviços necessários à prossecução da excelência desportiva, através de protocolos de cooperação com instituições do ensino superior e centros de investigação, sinalizados no âmbito das atividades desenvolvidas pelo GAPO e no sentido de garantir um apoio mais qualificado à preparação dos Atletas integrados no PPO.</w:t>
      </w:r>
    </w:p>
    <w:p w14:paraId="00AE8904" w14:textId="114A3642" w:rsidR="000A4B02" w:rsidRPr="001B6DED" w:rsidRDefault="000A4B02" w:rsidP="00677B47">
      <w:pPr>
        <w:pStyle w:val="PargrafodaLista"/>
        <w:numPr>
          <w:ilvl w:val="0"/>
          <w:numId w:val="39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1B6DED">
        <w:rPr>
          <w:rFonts w:asciiTheme="majorHAnsi" w:hAnsiTheme="majorHAnsi" w:cs="Arial"/>
          <w:sz w:val="22"/>
          <w:szCs w:val="22"/>
        </w:rPr>
        <w:t>Os exames médico-desportivos realizar-se-ão em centros devidamente credenciados para o efeito</w:t>
      </w:r>
      <w:r w:rsidR="000A43AA">
        <w:rPr>
          <w:rFonts w:asciiTheme="majorHAnsi" w:hAnsiTheme="majorHAnsi" w:cs="Arial"/>
          <w:sz w:val="22"/>
          <w:szCs w:val="22"/>
        </w:rPr>
        <w:t>, devendo, n</w:t>
      </w:r>
      <w:r w:rsidRPr="001B6DED">
        <w:rPr>
          <w:rFonts w:asciiTheme="majorHAnsi" w:hAnsiTheme="majorHAnsi" w:cs="Arial"/>
          <w:sz w:val="22"/>
          <w:szCs w:val="22"/>
        </w:rPr>
        <w:t xml:space="preserve">este âmbito, estes serviços ser prestados pelos Centros de Medicina Desportiva e pelos Centros de Alto Rendimento, </w:t>
      </w:r>
      <w:r w:rsidR="000A43AA">
        <w:rPr>
          <w:rFonts w:asciiTheme="majorHAnsi" w:hAnsiTheme="majorHAnsi" w:cs="Arial"/>
          <w:sz w:val="22"/>
          <w:szCs w:val="22"/>
        </w:rPr>
        <w:t>podendo também ser prestados por</w:t>
      </w:r>
      <w:r w:rsidRPr="001B6DED">
        <w:rPr>
          <w:rFonts w:asciiTheme="majorHAnsi" w:hAnsiTheme="majorHAnsi" w:cs="Arial"/>
          <w:sz w:val="22"/>
          <w:szCs w:val="22"/>
        </w:rPr>
        <w:t xml:space="preserve"> outros operadores públicos ou privados, sendo critério de escolha as capacidades instaladas de acordo com os requisitos estabelecidos pelo GAPO, no âmbito da sua coordenação com as </w:t>
      </w:r>
      <w:r w:rsidR="000A43AA">
        <w:rPr>
          <w:rFonts w:asciiTheme="majorHAnsi" w:hAnsiTheme="majorHAnsi" w:cs="Arial"/>
          <w:sz w:val="22"/>
          <w:szCs w:val="22"/>
        </w:rPr>
        <w:t>f</w:t>
      </w:r>
      <w:r w:rsidRPr="001B6DED">
        <w:rPr>
          <w:rFonts w:asciiTheme="majorHAnsi" w:hAnsiTheme="majorHAnsi" w:cs="Arial"/>
          <w:sz w:val="22"/>
          <w:szCs w:val="22"/>
        </w:rPr>
        <w:t xml:space="preserve">ederações com </w:t>
      </w:r>
      <w:r w:rsidR="000A43AA">
        <w:rPr>
          <w:rFonts w:asciiTheme="majorHAnsi" w:hAnsiTheme="majorHAnsi" w:cs="Arial"/>
          <w:sz w:val="22"/>
          <w:szCs w:val="22"/>
        </w:rPr>
        <w:t>a</w:t>
      </w:r>
      <w:r w:rsidRPr="001B6DED">
        <w:rPr>
          <w:rFonts w:asciiTheme="majorHAnsi" w:hAnsiTheme="majorHAnsi" w:cs="Arial"/>
          <w:sz w:val="22"/>
          <w:szCs w:val="22"/>
        </w:rPr>
        <w:t>tletas ou equipas integradas no PPO.</w:t>
      </w:r>
    </w:p>
    <w:p w14:paraId="5A6D4FD0" w14:textId="77777777" w:rsidR="000A4B02" w:rsidRPr="00DF35BD" w:rsidRDefault="000A4B02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18F40F85" w14:textId="04602098" w:rsidR="00D639A1" w:rsidRPr="00DF35BD" w:rsidRDefault="00D639A1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Cláusula 1</w:t>
      </w:r>
      <w:r w:rsidR="000A4B02" w:rsidRPr="00DF35BD">
        <w:rPr>
          <w:rFonts w:asciiTheme="majorHAnsi" w:hAnsiTheme="majorHAnsi" w:cs="Arial"/>
          <w:b/>
          <w:sz w:val="22"/>
          <w:szCs w:val="22"/>
        </w:rPr>
        <w:t>0</w:t>
      </w:r>
      <w:r w:rsidRPr="00DF35BD">
        <w:rPr>
          <w:rFonts w:asciiTheme="majorHAnsi" w:hAnsiTheme="majorHAnsi" w:cs="Arial"/>
          <w:b/>
          <w:sz w:val="22"/>
          <w:szCs w:val="22"/>
        </w:rPr>
        <w:t>.ª</w:t>
      </w:r>
    </w:p>
    <w:p w14:paraId="66042905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(Responsabilidades da FEDERAÇÃO)</w:t>
      </w:r>
    </w:p>
    <w:p w14:paraId="48A69E80" w14:textId="6291235D" w:rsidR="00D639A1" w:rsidRPr="00DF35BD" w:rsidRDefault="00D639A1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 xml:space="preserve">À </w:t>
      </w:r>
      <w:r w:rsidRPr="00DF35BD">
        <w:rPr>
          <w:rFonts w:asciiTheme="majorHAnsi" w:hAnsiTheme="majorHAnsi" w:cs="Arial"/>
          <w:b/>
          <w:sz w:val="22"/>
          <w:szCs w:val="22"/>
        </w:rPr>
        <w:t>FEDERAÇÃO</w:t>
      </w:r>
      <w:r w:rsidRPr="00DF35BD">
        <w:rPr>
          <w:rFonts w:asciiTheme="majorHAnsi" w:hAnsiTheme="majorHAnsi" w:cs="Arial"/>
          <w:sz w:val="22"/>
          <w:szCs w:val="22"/>
        </w:rPr>
        <w:t xml:space="preserve"> compete a operacionalização das atividades de preparação, participação competitiva e enquadramento dos atletas, treinadores e demais agentes envolvidos, </w:t>
      </w:r>
      <w:r w:rsidRPr="00DF35BD">
        <w:rPr>
          <w:rFonts w:asciiTheme="majorHAnsi" w:hAnsiTheme="majorHAnsi"/>
          <w:sz w:val="22"/>
          <w:szCs w:val="22"/>
        </w:rPr>
        <w:t>sob pena de interrupção das comparticipações financeiras</w:t>
      </w:r>
      <w:r w:rsidR="00623E51">
        <w:rPr>
          <w:rFonts w:asciiTheme="majorHAnsi" w:hAnsiTheme="majorHAnsi"/>
          <w:sz w:val="22"/>
          <w:szCs w:val="22"/>
        </w:rPr>
        <w:t xml:space="preserve"> </w:t>
      </w:r>
      <w:r w:rsidRPr="00DF35BD">
        <w:rPr>
          <w:rFonts w:asciiTheme="majorHAnsi" w:hAnsiTheme="majorHAnsi"/>
          <w:sz w:val="22"/>
          <w:szCs w:val="22"/>
        </w:rPr>
        <w:t>aqui presentes</w:t>
      </w:r>
      <w:r w:rsidR="000A43AA">
        <w:rPr>
          <w:rFonts w:asciiTheme="majorHAnsi" w:hAnsiTheme="majorHAnsi"/>
          <w:sz w:val="22"/>
          <w:szCs w:val="22"/>
        </w:rPr>
        <w:t>,</w:t>
      </w:r>
      <w:r w:rsidR="00623E51">
        <w:rPr>
          <w:rFonts w:asciiTheme="majorHAnsi" w:hAnsiTheme="majorHAnsi"/>
          <w:sz w:val="22"/>
          <w:szCs w:val="22"/>
        </w:rPr>
        <w:t xml:space="preserve"> total ou parcialmente</w:t>
      </w:r>
      <w:r w:rsidRPr="00DF35BD">
        <w:rPr>
          <w:rFonts w:asciiTheme="majorHAnsi" w:hAnsiTheme="majorHAnsi"/>
          <w:sz w:val="22"/>
          <w:szCs w:val="22"/>
        </w:rPr>
        <w:t>, o que implica</w:t>
      </w:r>
      <w:r w:rsidR="00D17046" w:rsidRPr="00DF35BD">
        <w:rPr>
          <w:rFonts w:asciiTheme="majorHAnsi" w:hAnsiTheme="majorHAnsi"/>
          <w:sz w:val="22"/>
          <w:szCs w:val="22"/>
        </w:rPr>
        <w:t>,</w:t>
      </w:r>
      <w:r w:rsidRPr="00DF35BD">
        <w:rPr>
          <w:rFonts w:asciiTheme="majorHAnsi" w:hAnsiTheme="majorHAnsi"/>
          <w:sz w:val="22"/>
          <w:szCs w:val="22"/>
        </w:rPr>
        <w:t xml:space="preserve"> nomeadamente:</w:t>
      </w:r>
    </w:p>
    <w:p w14:paraId="2BEA064F" w14:textId="3369329B" w:rsidR="00F944DD" w:rsidRPr="00DF35BD" w:rsidRDefault="0005681A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Elaborar, a</w:t>
      </w:r>
      <w:r w:rsidR="00D639A1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presentar</w:t>
      </w:r>
      <w:r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acompanhar, com o conhecimento do(s) atleta(s)</w:t>
      </w:r>
      <w:r w:rsidR="00F944DD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treinador(</w:t>
      </w:r>
      <w:proofErr w:type="spellStart"/>
      <w:r w:rsidR="00F944DD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es</w:t>
      </w:r>
      <w:proofErr w:type="spellEnd"/>
      <w:r w:rsidR="00F944DD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), nos casos em que se aplique</w:t>
      </w:r>
      <w:r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,</w:t>
      </w:r>
      <w:r w:rsidR="00D639A1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 plano de preparação desportiva</w:t>
      </w:r>
      <w:r w:rsidR="00F944DD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participação competitiva</w:t>
      </w:r>
      <w:r w:rsidR="007C46AF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com os respetivos objetivos desportivos</w:t>
      </w:r>
      <w:r w:rsidR="00F944DD" w:rsidRPr="00DF35BD">
        <w:rPr>
          <w:rFonts w:asciiTheme="majorHAnsi" w:eastAsiaTheme="minorHAnsi" w:hAnsiTheme="majorHAnsi" w:cs="Arial"/>
          <w:sz w:val="22"/>
          <w:szCs w:val="22"/>
          <w:lang w:eastAsia="en-US"/>
        </w:rPr>
        <w:t>, bem como do enquadramento multidisciplinar e das necessidades logísticas e de apetrechamento, quando necessário</w:t>
      </w:r>
      <w:r w:rsidR="000A43AA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264DD250" w14:textId="723861AF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Apresentar propostas fundamentadas dos atletas a integrar</w:t>
      </w:r>
      <w:r w:rsidR="00BE0C07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a permanecer</w:t>
      </w:r>
      <w:r w:rsidR="00BE0C07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ou a sair</w:t>
      </w:r>
      <w:r w:rsidR="003E680A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no </w:t>
      </w:r>
      <w:r w:rsidR="00BE0C07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que respeita ao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Projeto 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Paris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202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4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acompanhadas da homologação dos resultados desportivos;</w:t>
      </w:r>
    </w:p>
    <w:p w14:paraId="4C226BCA" w14:textId="16E88C16" w:rsidR="00BE0C07" w:rsidRPr="001B6DED" w:rsidRDefault="00FD294C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Definir e avaliar os objetivos desportivos dos atletas;</w:t>
      </w:r>
    </w:p>
    <w:p w14:paraId="37D79404" w14:textId="52B29985" w:rsidR="00FD294C" w:rsidRPr="001B6DED" w:rsidRDefault="00FD294C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Solicitar e obter dos atletas</w:t>
      </w:r>
      <w:r w:rsidR="00A478C3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treinadores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as informações que entenda convenientes sobre o cumprimento do respetivo plano de preparação e participação competitiva;</w:t>
      </w:r>
    </w:p>
    <w:p w14:paraId="128A1B0F" w14:textId="5E1F9CE7" w:rsidR="00D639A1" w:rsidRPr="001B6DED" w:rsidRDefault="004E6A84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lastRenderedPageBreak/>
        <w:t>Dar cumprimento ao previsto na Cláusula 8.ª</w:t>
      </w:r>
      <w:r w:rsidR="00D639A1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5477A9C6" w14:textId="5118755A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Apresentar, até 28 de fevereiro do ano seguinte ao exercício a que respeita, o relatório </w:t>
      </w:r>
      <w:r w:rsidR="00F944D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de atividades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e contas anual da preparação, que deverá incluir um balancete financeiro discriminativo da afetação das verbas disponibilizadas por atleta/</w:t>
      </w:r>
      <w:r w:rsidR="00F944D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equipa/seleção;</w:t>
      </w:r>
    </w:p>
    <w:p w14:paraId="0DB8E84D" w14:textId="42754514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relativamente </w:t>
      </w:r>
      <w:r w:rsidR="000A43AA">
        <w:rPr>
          <w:rFonts w:asciiTheme="majorHAnsi" w:eastAsiaTheme="minorHAnsi" w:hAnsiTheme="majorHAnsi" w:cs="Arial"/>
          <w:sz w:val="22"/>
          <w:szCs w:val="22"/>
          <w:lang w:eastAsia="en-US"/>
        </w:rPr>
        <w:t>a</w:t>
      </w:r>
      <w:r w:rsidR="000A43AA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sanções aplicadas aos atletas </w:t>
      </w:r>
      <w:r w:rsidR="00F80B9E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e treinadores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integrados ou a integrar;</w:t>
      </w:r>
    </w:p>
    <w:p w14:paraId="09B47D82" w14:textId="49A501F0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sobre </w:t>
      </w:r>
      <w:r w:rsidR="00CC68A4">
        <w:rPr>
          <w:rFonts w:asciiTheme="majorHAnsi" w:eastAsiaTheme="minorHAnsi" w:hAnsiTheme="majorHAnsi" w:cs="Arial"/>
          <w:sz w:val="22"/>
          <w:szCs w:val="22"/>
          <w:lang w:eastAsia="en-US"/>
        </w:rPr>
        <w:t>situações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de incumprimento dos planos de preparação</w:t>
      </w:r>
      <w:r w:rsidR="001939B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ou do previsto no presente contrato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ou no </w:t>
      </w:r>
      <w:r w:rsidR="0064720F"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TERMO</w:t>
      </w:r>
      <w:r w:rsidR="00CC68A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 xml:space="preserve">, </w:t>
      </w:r>
      <w:r w:rsidR="00CC68A4" w:rsidRPr="005533C0">
        <w:rPr>
          <w:rFonts w:asciiTheme="majorHAnsi" w:eastAsiaTheme="minorHAnsi" w:hAnsiTheme="majorHAnsi" w:cs="Arial"/>
          <w:sz w:val="22"/>
          <w:szCs w:val="22"/>
          <w:lang w:eastAsia="en-US"/>
        </w:rPr>
        <w:t>bem como sobre qualquer outra questão que se considere relevante que esteja relacionada com o PPO</w:t>
      </w:r>
      <w:r w:rsidRPr="005533C0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6C3FAC28" w14:textId="030CFFC7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Providenciar para que os atletas integrados no Projeto 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Paris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202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4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sejam sujeitos a avaliação médico-desportiva e controlo do treino nos termos definidos nos Pontos III.5 </w:t>
      </w:r>
      <w:r w:rsidR="00F944D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(Exame médico-desportivo)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e III.6 </w:t>
      </w:r>
      <w:r w:rsidR="00F944D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(Ética Desportiva)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do PPO anexo ao contrato-programa de desenvolvimento desportivo n.º 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CP/699/DDF/2022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61BC62C1" w14:textId="217CE109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Colaborar com as autoridades com vista a assegurar que os atletas cumprem os exames de controlo a realizar pelo Laboratório de Análise de Dopagem nos termos da Lei n.º 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81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/20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21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de 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30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de </w:t>
      </w:r>
      <w:r w:rsidR="00D17046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novembro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e </w:t>
      </w:r>
      <w:proofErr w:type="gramStart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demais regulamentação aplicável</w:t>
      </w:r>
      <w:proofErr w:type="gramEnd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1325796E" w14:textId="072A7223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desencadear o procedimento disciplinar respetivo e denunciar, junto das autoridades competentes, todas as ações ou omissões, de atletas e treinadores, que sejam passíveis de violação das disposições legais de combate à dopagem, à integridade das competições desportivas e à violência, racismo, xenofobia e intolerância nos espetáculos desportivos, nos termos e para os efeitos do disposto na Lei n.º 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81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/20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21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de 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30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de 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novembro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na Lei n.º 50/2007, de 31 de agosto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na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Lei n.º 39/2009, de 30 de julho, respetivamente;</w:t>
      </w:r>
    </w:p>
    <w:p w14:paraId="1FB03958" w14:textId="383BCD5B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Cumprir, fazer cumprir e informar os atletas e treinadores </w:t>
      </w:r>
      <w:r w:rsidR="006A7605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relativamente ao previsto no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Decreto-Lei n.º 155/2012, de 18 de julho, que estabelece o regime de proteção jurídica a que estão sujeitas as “Propriedades Olímpicas”, bem como das consequências advenientes do seu incumprimento;</w:t>
      </w:r>
    </w:p>
    <w:p w14:paraId="4694AA47" w14:textId="77777777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Assegurar a inscrição dos atletas no Regime de Alto Rendimento nos termos e para os efeitos do disposto no Decreto-Lei n.º 272/2009, de 1 de outubro;</w:t>
      </w:r>
    </w:p>
    <w:p w14:paraId="5055404E" w14:textId="59FF922B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Garantir que os treinadores integrados no Projeto </w:t>
      </w:r>
      <w:r w:rsidR="002A2824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Paris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202</w:t>
      </w:r>
      <w:r w:rsidR="002A2824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4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cumprem o Programa Nacional de Formação de Treinadores e </w:t>
      </w:r>
      <w:proofErr w:type="gramStart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demais legislação aplicável</w:t>
      </w:r>
      <w:proofErr w:type="gramEnd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7190DA5B" w14:textId="4C22C089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Designar um interlocutor exclusivo para efeitos de gestão e tratamento de todas matérias relativas ao PPO para se fazer representar junto do </w:t>
      </w:r>
      <w:r w:rsidR="002A2824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DMPO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="007C46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não podendo este elemento acumular a função com outras no âmbito deste Contrato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5D15D615" w14:textId="6BB6B2CD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Apresentar junto do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um relatório médico atualizado relativo aos casos de natureza clínica dos atletas que constituam situação de lesão ou doença, sujeito a validação d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>a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</w:t>
      </w:r>
      <w:r w:rsidR="007C46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ireção de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M</w:t>
      </w:r>
      <w:r w:rsidR="007C46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edicina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</w:t>
      </w:r>
      <w:r w:rsidR="007C46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esportiva 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do </w:t>
      </w:r>
      <w:r w:rsidR="0064720F"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="007C46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(DMD)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3374C205" w14:textId="50A9675C" w:rsidR="00D639A1" w:rsidRPr="00E80492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E80492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Apresentar, quando for o caso, propostas medicamente </w:t>
      </w:r>
      <w:r w:rsidR="00E80492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fundamentadas </w:t>
      </w:r>
      <w:r w:rsidRPr="00E80492">
        <w:rPr>
          <w:rFonts w:asciiTheme="majorHAnsi" w:eastAsiaTheme="minorHAnsi" w:hAnsiTheme="majorHAnsi" w:cs="Arial"/>
          <w:sz w:val="22"/>
          <w:szCs w:val="22"/>
          <w:lang w:eastAsia="en-US"/>
        </w:rPr>
        <w:t>e reintegração dos atletas recuperados de lesão ou doença, sujeitas a aprovação d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>a</w:t>
      </w:r>
      <w:r w:rsidRPr="00E80492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DMD;</w:t>
      </w:r>
    </w:p>
    <w:p w14:paraId="428D3E85" w14:textId="712A7A9C" w:rsidR="007F6214" w:rsidRPr="001B6DED" w:rsidRDefault="00EA044C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Assegurar, por via da sua equipa médica, um registo clínico dos atletas devidamente atualizado;</w:t>
      </w:r>
    </w:p>
    <w:p w14:paraId="09094FF1" w14:textId="47AF0468" w:rsidR="00EA044C" w:rsidRPr="001B6DED" w:rsidRDefault="00EA044C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junto do DMPO, da interrupção da programação desportiva e competitiva da(s) atleta(s), por motivos de situação de gravidez;</w:t>
      </w:r>
    </w:p>
    <w:p w14:paraId="214403EC" w14:textId="086133A8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Propor ao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junto do DMPO, a suspensão d</w:t>
      </w:r>
      <w:r w:rsidR="00A65340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</w:t>
      </w:r>
      <w:r w:rsidR="0028366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(s)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atleta</w:t>
      </w:r>
      <w:r w:rsidR="0028366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(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s</w:t>
      </w:r>
      <w:r w:rsidR="0028366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)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em </w:t>
      </w:r>
      <w:r w:rsidR="0028366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situação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 gravidez, que comprovadamente interrompa</w:t>
      </w:r>
      <w:r w:rsidR="0028366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(m)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a programação desportiva e competitiva assumida</w:t>
      </w:r>
      <w:r w:rsidR="0028366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e, desse modo,</w:t>
      </w:r>
      <w:r w:rsidR="00A774D3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="00472970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fique(m)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imp</w:t>
      </w:r>
      <w:r w:rsidR="00472970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edida(s)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de participar nos Jogos Olímpicos </w:t>
      </w:r>
      <w:r w:rsidR="002A2824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Paris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202</w:t>
      </w:r>
      <w:r w:rsidR="002A2824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4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495740DC" w14:textId="20E22D86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lastRenderedPageBreak/>
        <w:t xml:space="preserve">Propor ao </w:t>
      </w:r>
      <w:r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junto do </w:t>
      </w:r>
      <w:r w:rsidRPr="00976DFE">
        <w:rPr>
          <w:rFonts w:asciiTheme="majorHAnsi" w:eastAsiaTheme="minorHAnsi" w:hAnsiTheme="majorHAnsi" w:cs="Arial"/>
          <w:sz w:val="22"/>
          <w:szCs w:val="22"/>
          <w:lang w:eastAsia="en-US"/>
        </w:rPr>
        <w:t>DMPO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a suspensão da integração dos atletas por motivos de pausa na carreira desportiva devidamente comunicada por estes junto da </w:t>
      </w:r>
      <w:r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3AB6041A" w14:textId="2210C573" w:rsidR="00FA1B15" w:rsidRPr="001B6DED" w:rsidRDefault="00FD294C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Propor, junto do respetivo treinado</w:t>
      </w:r>
      <w:r w:rsidR="00EA044C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r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do </w:t>
      </w:r>
      <w:r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a suspensão da bolsa dos atletas que incumprirem o presente contrato ou</w:t>
      </w:r>
      <w:r w:rsidR="004E6A84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 </w:t>
      </w:r>
      <w:r w:rsidR="004E6A84"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TERMO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, bem como dos atletas que alterem unilateralmente os objetivos desportivos previamente definidos;</w:t>
      </w:r>
    </w:p>
    <w:p w14:paraId="1FF93E9B" w14:textId="03CCDBE7" w:rsidR="00FD294C" w:rsidRPr="001B6DED" w:rsidRDefault="00FA1B15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O previsto na alínea anterior aplica-se, com as devidas adaptações, aos treinadores;</w:t>
      </w:r>
      <w:r w:rsidR="00FD294C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</w:p>
    <w:p w14:paraId="336026BE" w14:textId="183D729B" w:rsidR="00D639A1" w:rsidRPr="001B6DED" w:rsidRDefault="00E277A0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Propor</w:t>
      </w:r>
      <w:r w:rsidR="00D639A1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ao </w:t>
      </w:r>
      <w:r w:rsidR="00D639A1"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="00D639A1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junto do </w:t>
      </w:r>
      <w:r w:rsidR="00D639A1" w:rsidRPr="00976DFE">
        <w:rPr>
          <w:rFonts w:asciiTheme="majorHAnsi" w:eastAsiaTheme="minorHAnsi" w:hAnsiTheme="majorHAnsi" w:cs="Arial"/>
          <w:sz w:val="22"/>
          <w:szCs w:val="22"/>
          <w:lang w:eastAsia="en-US"/>
        </w:rPr>
        <w:t>DMPO</w:t>
      </w:r>
      <w:r w:rsidR="00D639A1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com a devida justificação técnica, os casos de alteração das provas, disciplinas, especialidades ou categorias de preparação dos atletas, quando as mesmas forem distintas das que valeram a integração daqueles no </w:t>
      </w:r>
      <w:r w:rsidR="00D639A1"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PPO</w:t>
      </w:r>
      <w:r w:rsidR="00D639A1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600AF80A" w14:textId="77777777" w:rsidR="00DF35BD" w:rsidRPr="001B6DED" w:rsidRDefault="00EA044C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Assegurar as condições de treino aos atletas, nomeadamente no que se refere a infraestruturas, equipamentos e enquadramento técnico;</w:t>
      </w:r>
    </w:p>
    <w:p w14:paraId="50116B1F" w14:textId="77777777" w:rsidR="00DF35BD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Colaborar n</w:t>
      </w:r>
      <w:r w:rsidR="00290CA0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s concentrações, ações de formação e atos públicos da iniciativa do </w:t>
      </w:r>
      <w:r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="00D3752D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ou da </w:t>
      </w:r>
      <w:r w:rsidR="00D3752D"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CAO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 e</w:t>
      </w:r>
    </w:p>
    <w:p w14:paraId="481EA52F" w14:textId="454356DA" w:rsidR="00D639A1" w:rsidRPr="001B6DED" w:rsidRDefault="00D639A1" w:rsidP="00677B47">
      <w:pPr>
        <w:pStyle w:val="PargrafodaLista"/>
        <w:numPr>
          <w:ilvl w:val="0"/>
          <w:numId w:val="18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Disponibilizar ao </w:t>
      </w:r>
      <w:r w:rsidRPr="0060411C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assim que solicitada, toda a </w:t>
      </w:r>
      <w:proofErr w:type="gramStart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demais documentação tida</w:t>
      </w:r>
      <w:proofErr w:type="gramEnd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como necessária e conveniente ao cumprimento das responsabilidades presentes 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>neste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contrato.</w:t>
      </w:r>
    </w:p>
    <w:p w14:paraId="684295C3" w14:textId="77777777" w:rsidR="00DF35BD" w:rsidRDefault="00DF35BD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  <w:highlight w:val="yellow"/>
        </w:rPr>
      </w:pPr>
    </w:p>
    <w:p w14:paraId="5AB3D337" w14:textId="4DC97CB1" w:rsidR="00D639A1" w:rsidRPr="00DF35BD" w:rsidRDefault="00D639A1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Cláusula 1</w:t>
      </w:r>
      <w:r w:rsidR="00DF35BD" w:rsidRPr="00DF35BD">
        <w:rPr>
          <w:rFonts w:asciiTheme="majorHAnsi" w:hAnsiTheme="majorHAnsi" w:cs="Arial"/>
          <w:b/>
          <w:sz w:val="22"/>
          <w:szCs w:val="22"/>
        </w:rPr>
        <w:t>1</w:t>
      </w:r>
      <w:r w:rsidRPr="00DF35BD">
        <w:rPr>
          <w:rFonts w:asciiTheme="majorHAnsi" w:hAnsiTheme="majorHAnsi" w:cs="Arial"/>
          <w:b/>
          <w:sz w:val="22"/>
          <w:szCs w:val="22"/>
        </w:rPr>
        <w:t>.ª</w:t>
      </w:r>
    </w:p>
    <w:p w14:paraId="3FBAC856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(Conta relativa ao contrato)</w:t>
      </w:r>
    </w:p>
    <w:p w14:paraId="7BA45F88" w14:textId="65C5E65C" w:rsidR="00D639A1" w:rsidRPr="00DF35BD" w:rsidRDefault="00D639A1" w:rsidP="00677B47">
      <w:pPr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 xml:space="preserve">A </w:t>
      </w:r>
      <w:r w:rsidRPr="00DF35BD">
        <w:rPr>
          <w:rFonts w:asciiTheme="majorHAnsi" w:hAnsiTheme="majorHAnsi" w:cs="Arial"/>
          <w:b/>
          <w:sz w:val="22"/>
          <w:szCs w:val="22"/>
        </w:rPr>
        <w:t>FEDERAÇÃO</w:t>
      </w:r>
      <w:r w:rsidRPr="00DF35BD">
        <w:rPr>
          <w:rFonts w:asciiTheme="majorHAnsi" w:hAnsiTheme="majorHAnsi" w:cs="Arial"/>
          <w:sz w:val="22"/>
          <w:szCs w:val="22"/>
        </w:rPr>
        <w:t xml:space="preserve"> organizará uma conta própria para a execução do Projeto </w:t>
      </w:r>
      <w:r w:rsidR="003F3C2E" w:rsidRPr="00DF35BD">
        <w:rPr>
          <w:rFonts w:asciiTheme="majorHAnsi" w:hAnsiTheme="majorHAnsi" w:cs="Arial"/>
          <w:sz w:val="22"/>
          <w:szCs w:val="22"/>
        </w:rPr>
        <w:t xml:space="preserve">Paris </w:t>
      </w:r>
      <w:r w:rsidRPr="00DF35BD">
        <w:rPr>
          <w:rFonts w:asciiTheme="majorHAnsi" w:hAnsiTheme="majorHAnsi" w:cs="Arial"/>
          <w:sz w:val="22"/>
          <w:szCs w:val="22"/>
        </w:rPr>
        <w:t>202</w:t>
      </w:r>
      <w:r w:rsidR="003F3C2E" w:rsidRPr="00DF35BD">
        <w:rPr>
          <w:rFonts w:asciiTheme="majorHAnsi" w:hAnsiTheme="majorHAnsi" w:cs="Arial"/>
          <w:sz w:val="22"/>
          <w:szCs w:val="22"/>
        </w:rPr>
        <w:t>4</w:t>
      </w:r>
      <w:r w:rsidRPr="00DF35BD">
        <w:rPr>
          <w:rFonts w:asciiTheme="majorHAnsi" w:hAnsiTheme="majorHAnsi" w:cs="Arial"/>
          <w:sz w:val="22"/>
          <w:szCs w:val="22"/>
        </w:rPr>
        <w:t>, de forma a permitir a avaliação autónoma do respetivo grau de execução orçamental e desportivo, suportado pelo financiamento deste projeto e que considere uma arquitetura de centro de resultado</w:t>
      </w:r>
      <w:r w:rsidR="003F3C2E" w:rsidRPr="00DF35BD">
        <w:rPr>
          <w:rFonts w:asciiTheme="majorHAnsi" w:hAnsiTheme="majorHAnsi" w:cs="Arial"/>
          <w:sz w:val="22"/>
          <w:szCs w:val="22"/>
        </w:rPr>
        <w:t>s</w:t>
      </w:r>
      <w:r w:rsidRPr="00DF35BD">
        <w:rPr>
          <w:rFonts w:asciiTheme="majorHAnsi" w:hAnsiTheme="majorHAnsi" w:cs="Arial"/>
          <w:sz w:val="22"/>
          <w:szCs w:val="22"/>
        </w:rPr>
        <w:t xml:space="preserve">, formulários de resultados e orientações contabilísticas e financeiras definidas entre o </w:t>
      </w:r>
      <w:r w:rsidRPr="00DF35BD">
        <w:rPr>
          <w:rFonts w:asciiTheme="majorHAnsi" w:hAnsiTheme="majorHAnsi" w:cs="Arial"/>
          <w:b/>
          <w:sz w:val="22"/>
          <w:szCs w:val="22"/>
        </w:rPr>
        <w:t>COP</w:t>
      </w:r>
      <w:r w:rsidRPr="00DF35BD">
        <w:rPr>
          <w:rFonts w:asciiTheme="majorHAnsi" w:hAnsiTheme="majorHAnsi" w:cs="Arial"/>
          <w:sz w:val="22"/>
          <w:szCs w:val="22"/>
        </w:rPr>
        <w:t xml:space="preserve"> e a </w:t>
      </w:r>
      <w:r w:rsidRPr="00DF35BD">
        <w:rPr>
          <w:rFonts w:asciiTheme="majorHAnsi" w:hAnsiTheme="majorHAnsi" w:cs="Arial"/>
          <w:b/>
          <w:sz w:val="22"/>
          <w:szCs w:val="22"/>
        </w:rPr>
        <w:t>FEDERAÇÃO</w:t>
      </w:r>
      <w:r w:rsidRPr="00DF35BD">
        <w:rPr>
          <w:rFonts w:asciiTheme="majorHAnsi" w:hAnsiTheme="majorHAnsi" w:cs="Arial"/>
          <w:sz w:val="22"/>
          <w:szCs w:val="22"/>
        </w:rPr>
        <w:t>.</w:t>
      </w:r>
    </w:p>
    <w:p w14:paraId="6BF1F1DE" w14:textId="7F90F450" w:rsidR="00D639A1" w:rsidRPr="00DF35BD" w:rsidRDefault="00D639A1" w:rsidP="00677B47">
      <w:pPr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 xml:space="preserve">A organização contabilística prevista no número anterior respeitará a definição das despesas elegíveis para a execução das atividades de preparação e participação competitiva a realizar no âmbito do Projeto </w:t>
      </w:r>
      <w:r w:rsidR="003F3C2E" w:rsidRPr="00DF35BD">
        <w:rPr>
          <w:rFonts w:asciiTheme="majorHAnsi" w:hAnsiTheme="majorHAnsi" w:cs="Arial"/>
          <w:sz w:val="22"/>
          <w:szCs w:val="22"/>
        </w:rPr>
        <w:t xml:space="preserve">Paris </w:t>
      </w:r>
      <w:r w:rsidRPr="00DF35BD">
        <w:rPr>
          <w:rFonts w:asciiTheme="majorHAnsi" w:hAnsiTheme="majorHAnsi" w:cs="Arial"/>
          <w:sz w:val="22"/>
          <w:szCs w:val="22"/>
        </w:rPr>
        <w:t>202</w:t>
      </w:r>
      <w:r w:rsidR="003F3C2E" w:rsidRPr="00DF35BD">
        <w:rPr>
          <w:rFonts w:asciiTheme="majorHAnsi" w:hAnsiTheme="majorHAnsi" w:cs="Arial"/>
          <w:sz w:val="22"/>
          <w:szCs w:val="22"/>
        </w:rPr>
        <w:t>4</w:t>
      </w:r>
      <w:r w:rsidRPr="00DF35BD">
        <w:rPr>
          <w:rFonts w:asciiTheme="majorHAnsi" w:hAnsiTheme="majorHAnsi" w:cs="Arial"/>
          <w:sz w:val="22"/>
          <w:szCs w:val="22"/>
        </w:rPr>
        <w:t xml:space="preserve"> e acordada com a </w:t>
      </w:r>
      <w:r w:rsidRPr="00DF35BD">
        <w:rPr>
          <w:rFonts w:asciiTheme="majorHAnsi" w:hAnsiTheme="majorHAnsi" w:cs="Arial"/>
          <w:b/>
          <w:sz w:val="22"/>
          <w:szCs w:val="22"/>
        </w:rPr>
        <w:t>FEDERAÇÃO</w:t>
      </w:r>
      <w:r w:rsidRPr="00DF35BD">
        <w:rPr>
          <w:rFonts w:asciiTheme="majorHAnsi" w:hAnsiTheme="majorHAnsi" w:cs="Arial"/>
          <w:sz w:val="22"/>
          <w:szCs w:val="22"/>
        </w:rPr>
        <w:t>.</w:t>
      </w:r>
    </w:p>
    <w:p w14:paraId="3BD8CF74" w14:textId="64042A6D" w:rsidR="00D639A1" w:rsidRPr="00DF35BD" w:rsidRDefault="00D639A1" w:rsidP="00677B47">
      <w:pPr>
        <w:numPr>
          <w:ilvl w:val="0"/>
          <w:numId w:val="21"/>
        </w:numPr>
        <w:spacing w:line="276" w:lineRule="auto"/>
        <w:ind w:left="0" w:firstLine="0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 xml:space="preserve">O interlocutor designado pela </w:t>
      </w:r>
      <w:r w:rsidRPr="00DF35BD">
        <w:rPr>
          <w:rFonts w:asciiTheme="majorHAnsi" w:hAnsiTheme="majorHAnsi" w:cs="Arial"/>
          <w:b/>
          <w:sz w:val="22"/>
          <w:szCs w:val="22"/>
        </w:rPr>
        <w:t>FEDERAÇÃO</w:t>
      </w:r>
      <w:r w:rsidR="00F67AD3" w:rsidRPr="00DF35BD">
        <w:rPr>
          <w:rFonts w:asciiTheme="majorHAnsi" w:hAnsiTheme="majorHAnsi" w:cs="Arial"/>
          <w:sz w:val="22"/>
          <w:szCs w:val="22"/>
        </w:rPr>
        <w:t>,</w:t>
      </w:r>
      <w:r w:rsidRPr="00DF35BD">
        <w:rPr>
          <w:rFonts w:asciiTheme="majorHAnsi" w:hAnsiTheme="majorHAnsi" w:cs="Arial"/>
          <w:sz w:val="22"/>
          <w:szCs w:val="22"/>
        </w:rPr>
        <w:t xml:space="preserve"> nos termos do disposto na alínea </w:t>
      </w:r>
      <w:r w:rsidR="00E80492">
        <w:rPr>
          <w:rFonts w:asciiTheme="majorHAnsi" w:hAnsiTheme="majorHAnsi" w:cs="Arial"/>
          <w:sz w:val="22"/>
          <w:szCs w:val="22"/>
        </w:rPr>
        <w:t>o</w:t>
      </w:r>
      <w:r w:rsidRPr="00DF35BD">
        <w:rPr>
          <w:rFonts w:asciiTheme="majorHAnsi" w:hAnsiTheme="majorHAnsi" w:cs="Arial"/>
          <w:sz w:val="22"/>
          <w:szCs w:val="22"/>
        </w:rPr>
        <w:t xml:space="preserve">) da Cláusula </w:t>
      </w:r>
      <w:r w:rsidRPr="00E80492">
        <w:rPr>
          <w:rFonts w:asciiTheme="majorHAnsi" w:hAnsiTheme="majorHAnsi" w:cs="Arial"/>
          <w:sz w:val="22"/>
          <w:szCs w:val="22"/>
        </w:rPr>
        <w:t>1</w:t>
      </w:r>
      <w:r w:rsidR="00E80492" w:rsidRPr="00E80492">
        <w:rPr>
          <w:rFonts w:asciiTheme="majorHAnsi" w:hAnsiTheme="majorHAnsi" w:cs="Arial"/>
          <w:sz w:val="22"/>
          <w:szCs w:val="22"/>
        </w:rPr>
        <w:t>0</w:t>
      </w:r>
      <w:r w:rsidRPr="00E80492">
        <w:rPr>
          <w:rFonts w:asciiTheme="majorHAnsi" w:hAnsiTheme="majorHAnsi" w:cs="Arial"/>
          <w:sz w:val="22"/>
          <w:szCs w:val="22"/>
        </w:rPr>
        <w:t>.ª</w:t>
      </w:r>
      <w:r w:rsidRPr="00DF35BD">
        <w:rPr>
          <w:rFonts w:asciiTheme="majorHAnsi" w:hAnsiTheme="majorHAnsi" w:cs="Arial"/>
          <w:sz w:val="22"/>
          <w:szCs w:val="22"/>
        </w:rPr>
        <w:t xml:space="preserve">, deverá identificar junto do </w:t>
      </w:r>
      <w:r w:rsidRPr="00DF35BD">
        <w:rPr>
          <w:rFonts w:asciiTheme="majorHAnsi" w:hAnsiTheme="majorHAnsi" w:cs="Arial"/>
          <w:b/>
          <w:sz w:val="22"/>
          <w:szCs w:val="22"/>
        </w:rPr>
        <w:t>COP</w:t>
      </w:r>
      <w:r w:rsidRPr="00DF35BD">
        <w:rPr>
          <w:rFonts w:asciiTheme="majorHAnsi" w:hAnsiTheme="majorHAnsi" w:cs="Arial"/>
          <w:sz w:val="22"/>
          <w:szCs w:val="22"/>
        </w:rPr>
        <w:t xml:space="preserve"> os recursos necessários à otimização do processo de preparação, a nível administrativo, técnico e material, devidamente orçamentados.</w:t>
      </w:r>
    </w:p>
    <w:p w14:paraId="079B6E16" w14:textId="6F8642BD" w:rsidR="00D639A1" w:rsidRPr="00DF35BD" w:rsidRDefault="00D639A1" w:rsidP="00677B47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0CBB4419" w14:textId="398F0023" w:rsidR="0065399A" w:rsidRPr="00DF35BD" w:rsidRDefault="00797F13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Cláusula 1</w:t>
      </w:r>
      <w:r w:rsidR="00DF35BD">
        <w:rPr>
          <w:rFonts w:asciiTheme="majorHAnsi" w:hAnsiTheme="majorHAnsi" w:cs="Arial"/>
          <w:b/>
          <w:sz w:val="22"/>
          <w:szCs w:val="22"/>
        </w:rPr>
        <w:t>2</w:t>
      </w:r>
      <w:r w:rsidR="0065399A" w:rsidRPr="00DF35BD">
        <w:rPr>
          <w:rFonts w:asciiTheme="majorHAnsi" w:hAnsiTheme="majorHAnsi" w:cs="Arial"/>
          <w:b/>
          <w:sz w:val="22"/>
          <w:szCs w:val="22"/>
        </w:rPr>
        <w:t>.ª</w:t>
      </w:r>
    </w:p>
    <w:p w14:paraId="0BC1FC15" w14:textId="475BECA5" w:rsidR="0065399A" w:rsidRPr="00DF35BD" w:rsidRDefault="0065399A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(Responsabilidades do</w:t>
      </w:r>
      <w:r w:rsidR="00D525DB" w:rsidRPr="00DF35BD">
        <w:rPr>
          <w:rFonts w:asciiTheme="majorHAnsi" w:hAnsiTheme="majorHAnsi" w:cs="Arial"/>
          <w:b/>
          <w:sz w:val="22"/>
          <w:szCs w:val="22"/>
        </w:rPr>
        <w:t>s</w:t>
      </w:r>
      <w:r w:rsidRPr="00DF35BD">
        <w:rPr>
          <w:rFonts w:asciiTheme="majorHAnsi" w:hAnsiTheme="majorHAnsi" w:cs="Arial"/>
          <w:b/>
          <w:sz w:val="22"/>
          <w:szCs w:val="22"/>
        </w:rPr>
        <w:t xml:space="preserve"> </w:t>
      </w:r>
      <w:r w:rsidR="00D525DB" w:rsidRPr="00DF35BD">
        <w:rPr>
          <w:rFonts w:asciiTheme="majorHAnsi" w:hAnsiTheme="majorHAnsi" w:cs="Arial"/>
          <w:b/>
          <w:sz w:val="22"/>
          <w:szCs w:val="22"/>
        </w:rPr>
        <w:t>atletas</w:t>
      </w:r>
      <w:r w:rsidRPr="00DF35BD">
        <w:rPr>
          <w:rFonts w:asciiTheme="majorHAnsi" w:hAnsiTheme="majorHAnsi" w:cs="Arial"/>
          <w:b/>
          <w:sz w:val="22"/>
          <w:szCs w:val="22"/>
        </w:rPr>
        <w:t>)</w:t>
      </w:r>
    </w:p>
    <w:p w14:paraId="2BF06C00" w14:textId="4FAD6EBF" w:rsidR="0065399A" w:rsidRPr="00DF35BD" w:rsidRDefault="00D525DB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>O</w:t>
      </w:r>
      <w:r w:rsidR="00A478C3" w:rsidRPr="00DF35BD">
        <w:rPr>
          <w:rFonts w:asciiTheme="majorHAnsi" w:hAnsiTheme="majorHAnsi" w:cs="Arial"/>
          <w:sz w:val="22"/>
          <w:szCs w:val="22"/>
        </w:rPr>
        <w:t>s</w:t>
      </w:r>
      <w:r w:rsidR="0065399A" w:rsidRPr="00DF35BD">
        <w:rPr>
          <w:rFonts w:asciiTheme="majorHAnsi" w:hAnsiTheme="majorHAnsi" w:cs="Arial"/>
          <w:sz w:val="22"/>
          <w:szCs w:val="22"/>
        </w:rPr>
        <w:t xml:space="preserve"> </w:t>
      </w:r>
      <w:r w:rsidR="00A478C3" w:rsidRPr="00DF35BD">
        <w:rPr>
          <w:rFonts w:asciiTheme="majorHAnsi" w:hAnsiTheme="majorHAnsi" w:cs="Arial"/>
          <w:sz w:val="22"/>
          <w:szCs w:val="22"/>
        </w:rPr>
        <w:t>atletas</w:t>
      </w:r>
      <w:r w:rsidRPr="00DF35BD">
        <w:rPr>
          <w:rFonts w:asciiTheme="majorHAnsi" w:hAnsiTheme="majorHAnsi" w:cs="Arial"/>
          <w:sz w:val="22"/>
          <w:szCs w:val="22"/>
        </w:rPr>
        <w:t xml:space="preserve"> estão obrigados a</w:t>
      </w:r>
      <w:r w:rsidR="00B4395A" w:rsidRPr="00DF35BD">
        <w:rPr>
          <w:rFonts w:asciiTheme="majorHAnsi" w:hAnsiTheme="majorHAnsi" w:cs="Arial"/>
          <w:sz w:val="22"/>
          <w:szCs w:val="22"/>
        </w:rPr>
        <w:t xml:space="preserve"> dar cumprimento a todas as normas do presente contrato que lhes dizem respeito</w:t>
      </w:r>
      <w:r w:rsidRPr="00DF35BD">
        <w:rPr>
          <w:rFonts w:asciiTheme="majorHAnsi" w:hAnsiTheme="majorHAnsi" w:cs="Arial"/>
          <w:sz w:val="22"/>
          <w:szCs w:val="22"/>
        </w:rPr>
        <w:t>, competindo-lhes</w:t>
      </w:r>
      <w:r w:rsidR="00B4395A" w:rsidRPr="00DF35BD">
        <w:rPr>
          <w:rFonts w:asciiTheme="majorHAnsi" w:hAnsiTheme="majorHAnsi" w:cs="Arial"/>
          <w:sz w:val="22"/>
          <w:szCs w:val="22"/>
        </w:rPr>
        <w:t xml:space="preserve"> ainda</w:t>
      </w:r>
      <w:r w:rsidR="0065399A" w:rsidRPr="00DF35BD">
        <w:rPr>
          <w:rFonts w:asciiTheme="majorHAnsi" w:hAnsiTheme="majorHAnsi" w:cs="Arial"/>
          <w:sz w:val="22"/>
          <w:szCs w:val="22"/>
        </w:rPr>
        <w:t>:</w:t>
      </w:r>
    </w:p>
    <w:p w14:paraId="416C0295" w14:textId="09BB27F4" w:rsidR="0065399A" w:rsidRPr="00515246" w:rsidRDefault="00515246" w:rsidP="00677B47">
      <w:pPr>
        <w:pStyle w:val="PargrafodaLista"/>
        <w:numPr>
          <w:ilvl w:val="0"/>
          <w:numId w:val="35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515246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Assegurar o cumprimento dos </w:t>
      </w:r>
      <w:r w:rsidR="0065399A" w:rsidRPr="00515246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objetivos desportivos estabelecidos </w:t>
      </w:r>
      <w:r w:rsidRPr="00515246">
        <w:rPr>
          <w:rFonts w:asciiTheme="majorHAnsi" w:eastAsiaTheme="minorHAnsi" w:hAnsiTheme="majorHAnsi" w:cs="Arial"/>
          <w:sz w:val="22"/>
          <w:szCs w:val="22"/>
          <w:lang w:eastAsia="en-US"/>
        </w:rPr>
        <w:t>por via da sua integração</w:t>
      </w:r>
      <w:r w:rsidR="0065399A" w:rsidRPr="00515246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67ABEC03" w14:textId="02376CC1" w:rsidR="0065399A" w:rsidRPr="001B6DED" w:rsidRDefault="0065399A" w:rsidP="00677B47">
      <w:pPr>
        <w:pStyle w:val="PargrafodaLista"/>
        <w:numPr>
          <w:ilvl w:val="0"/>
          <w:numId w:val="35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Respeitar o planeamento da preparação desportiva, </w:t>
      </w:r>
      <w:r w:rsidR="00B4395A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designadamente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em termos de treinos, estágios e competições nacionais e internacionais;</w:t>
      </w:r>
    </w:p>
    <w:p w14:paraId="498A1FC8" w14:textId="77777777" w:rsidR="0065399A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a </w:t>
      </w:r>
      <w:r w:rsidRPr="00127A5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sempre que, por motivo de força maior, devidamente comprovado, o planeamento definido não puder ser cumprido;</w:t>
      </w:r>
    </w:p>
    <w:p w14:paraId="52F21CB0" w14:textId="77777777" w:rsidR="0065399A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a </w:t>
      </w:r>
      <w:r w:rsidRPr="00127A5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em concreto a sua equipa médica, e num prazo de 5 (cinco) dias após o seu conhecimento, de qualquer situação de lesão ou doença, que previsivelmente acarrete paragens de recuperação superiores a 15 (quinze) dias, e que ocorram durante o período de preparação desportiva; </w:t>
      </w:r>
    </w:p>
    <w:p w14:paraId="5B07B45A" w14:textId="4524E493" w:rsidR="0060510E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Proceder ao preenchimento e respetiva assinatura do </w:t>
      </w:r>
      <w:r w:rsidR="0060510E"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TERMO</w:t>
      </w:r>
      <w:r w:rsidR="0060510E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do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Consentimento I</w:t>
      </w:r>
      <w:r w:rsidR="00D117FE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nformado</w:t>
      </w:r>
      <w:r w:rsidR="0060510E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e, no caso de seleção para os Jogo Olímpicos Paris 2024, do Termo de aceitação do Regulamento da Missão Portuguesa relativo à referida competição;</w:t>
      </w:r>
    </w:p>
    <w:p w14:paraId="0EEEE618" w14:textId="77777777" w:rsidR="0065399A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lastRenderedPageBreak/>
        <w:t>Estar inscrito no Regime de Alto Rendimento previsto na legislação em vigor;</w:t>
      </w:r>
    </w:p>
    <w:p w14:paraId="7DFDF28B" w14:textId="77777777" w:rsidR="0065399A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Cumprir o programa de avaliação médico-desportiva e avaliação e controlo do treino;</w:t>
      </w:r>
    </w:p>
    <w:p w14:paraId="6F029FA4" w14:textId="77777777" w:rsidR="00127A54" w:rsidRPr="001B6DED" w:rsidRDefault="00127A54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Manter hábitos de vida consentâneos com as exigências da preparação e representação olímpica;</w:t>
      </w:r>
    </w:p>
    <w:p w14:paraId="12932DB0" w14:textId="77777777" w:rsidR="00127A54" w:rsidRDefault="00127A54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Sujeitar-se aos exames de controlo a realizar pelas autoridades nacionais e internacionais competentes, e cumprir as demais regras e obrigações decorrentes do Código Mundial Antidopagem e da legislação nacional antidopagem;</w:t>
      </w:r>
    </w:p>
    <w:p w14:paraId="7DB44058" w14:textId="608BBAAB" w:rsidR="0065399A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Cumprir os requisitos de postura pública e os comportamentos sociais </w:t>
      </w:r>
      <w:r w:rsidR="0064720F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e desportivos 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que constituam um modelo de referência na defesa dos princípios do Olimpismo e da Ética no Desporto;</w:t>
      </w:r>
    </w:p>
    <w:p w14:paraId="5ABCADE8" w14:textId="50866EA6" w:rsidR="0065399A" w:rsidRPr="005D795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Cumprir e informar o </w:t>
      </w:r>
      <w:r w:rsidR="009137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respetivo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treinador</w:t>
      </w:r>
      <w:r w:rsid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="009137AF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relativamente a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o Decreto-Lei n.º 155/2012, de 18 de julho, que estabelece o regime de proteção jurídica a que estão sujeitas as “Propriedades Olímpicas”, bem como </w:t>
      </w: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>das consequências advenientes do seu incumprimento;</w:t>
      </w:r>
    </w:p>
    <w:p w14:paraId="3796017D" w14:textId="0B68CB87" w:rsidR="00A478C3" w:rsidRPr="005D795D" w:rsidRDefault="005D795D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Colaborar ativamente nos estágios, concentrações, ações de formação e atos públicos da iniciativa do </w:t>
      </w:r>
      <w:r w:rsidRPr="00127A5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, </w:t>
      </w:r>
      <w:r w:rsidR="007676EA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da CAO ou da </w:t>
      </w:r>
      <w:r w:rsidR="007676EA" w:rsidRPr="007676EA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 w:rsidR="007676EA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designadamente no âmbito da promoção da </w:t>
      </w:r>
      <w:r w:rsidRPr="00127A5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EQUIPA PORTUGAL</w:t>
      </w: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  <w:r w:rsidR="00A478C3"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</w:t>
      </w:r>
    </w:p>
    <w:p w14:paraId="42D3E33F" w14:textId="4BACF09D" w:rsidR="0065399A" w:rsidRPr="001B6DED" w:rsidRDefault="0065399A" w:rsidP="00677B47">
      <w:pPr>
        <w:pStyle w:val="PargrafodaLista"/>
        <w:numPr>
          <w:ilvl w:val="0"/>
          <w:numId w:val="35"/>
        </w:numPr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Cumprir o Regulamento de Missão Portuguesa aos Jogos O</w:t>
      </w:r>
      <w:r w:rsidR="00A478C3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límpicos </w:t>
      </w:r>
      <w:r w:rsidR="00127A54">
        <w:rPr>
          <w:rFonts w:asciiTheme="majorHAnsi" w:eastAsiaTheme="minorHAnsi" w:hAnsiTheme="majorHAnsi" w:cs="Arial"/>
          <w:sz w:val="22"/>
          <w:szCs w:val="22"/>
          <w:lang w:eastAsia="en-US"/>
        </w:rPr>
        <w:t>Paris 2024</w:t>
      </w:r>
      <w:r w:rsidR="00A478C3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.</w:t>
      </w:r>
    </w:p>
    <w:p w14:paraId="606FC60B" w14:textId="78652B73" w:rsidR="0065399A" w:rsidRPr="00DF35BD" w:rsidRDefault="0065399A" w:rsidP="00677B47">
      <w:pPr>
        <w:spacing w:line="276" w:lineRule="auto"/>
        <w:ind w:left="851"/>
        <w:jc w:val="both"/>
        <w:rPr>
          <w:rFonts w:asciiTheme="majorHAnsi" w:hAnsiTheme="majorHAnsi" w:cs="Arial"/>
          <w:b/>
          <w:sz w:val="22"/>
          <w:szCs w:val="22"/>
        </w:rPr>
      </w:pPr>
    </w:p>
    <w:p w14:paraId="3F1F3AE8" w14:textId="140E67FF" w:rsidR="00A478C3" w:rsidRPr="00DF35BD" w:rsidRDefault="00A478C3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 xml:space="preserve">Cláusula </w:t>
      </w:r>
      <w:r w:rsidR="00797F13" w:rsidRPr="00DF35BD">
        <w:rPr>
          <w:rFonts w:asciiTheme="majorHAnsi" w:hAnsiTheme="majorHAnsi" w:cs="Arial"/>
          <w:b/>
          <w:sz w:val="22"/>
          <w:szCs w:val="22"/>
        </w:rPr>
        <w:t>1</w:t>
      </w:r>
      <w:r w:rsidR="00DF35BD">
        <w:rPr>
          <w:rFonts w:asciiTheme="majorHAnsi" w:hAnsiTheme="majorHAnsi" w:cs="Arial"/>
          <w:b/>
          <w:sz w:val="22"/>
          <w:szCs w:val="22"/>
        </w:rPr>
        <w:t>3</w:t>
      </w:r>
      <w:r w:rsidRPr="00DF35BD">
        <w:rPr>
          <w:rFonts w:asciiTheme="majorHAnsi" w:hAnsiTheme="majorHAnsi" w:cs="Arial"/>
          <w:b/>
          <w:sz w:val="22"/>
          <w:szCs w:val="22"/>
        </w:rPr>
        <w:t>.ª</w:t>
      </w:r>
    </w:p>
    <w:p w14:paraId="2C23B9F0" w14:textId="22851EEF" w:rsidR="00A478C3" w:rsidRPr="00DF35BD" w:rsidRDefault="00A478C3" w:rsidP="00677B47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F35BD">
        <w:rPr>
          <w:rFonts w:asciiTheme="majorHAnsi" w:hAnsiTheme="majorHAnsi" w:cs="Arial"/>
          <w:b/>
          <w:sz w:val="22"/>
          <w:szCs w:val="22"/>
        </w:rPr>
        <w:t>(Responsabilidades do</w:t>
      </w:r>
      <w:r w:rsidR="00D525DB" w:rsidRPr="00DF35BD">
        <w:rPr>
          <w:rFonts w:asciiTheme="majorHAnsi" w:hAnsiTheme="majorHAnsi" w:cs="Arial"/>
          <w:b/>
          <w:sz w:val="22"/>
          <w:szCs w:val="22"/>
        </w:rPr>
        <w:t>s</w:t>
      </w:r>
      <w:r w:rsidRPr="00DF35BD">
        <w:rPr>
          <w:rFonts w:asciiTheme="majorHAnsi" w:hAnsiTheme="majorHAnsi" w:cs="Arial"/>
          <w:b/>
          <w:sz w:val="22"/>
          <w:szCs w:val="22"/>
        </w:rPr>
        <w:t xml:space="preserve"> </w:t>
      </w:r>
      <w:r w:rsidR="00D525DB" w:rsidRPr="00DF35BD">
        <w:rPr>
          <w:rFonts w:asciiTheme="majorHAnsi" w:hAnsiTheme="majorHAnsi" w:cs="Arial"/>
          <w:b/>
          <w:sz w:val="22"/>
          <w:szCs w:val="22"/>
        </w:rPr>
        <w:t>treinadores</w:t>
      </w:r>
      <w:r w:rsidRPr="00DF35BD">
        <w:rPr>
          <w:rFonts w:asciiTheme="majorHAnsi" w:hAnsiTheme="majorHAnsi" w:cs="Arial"/>
          <w:b/>
          <w:sz w:val="22"/>
          <w:szCs w:val="22"/>
        </w:rPr>
        <w:t>)</w:t>
      </w:r>
    </w:p>
    <w:p w14:paraId="71A0F5FD" w14:textId="505995B1" w:rsidR="00A478C3" w:rsidRPr="00DF35BD" w:rsidRDefault="00D525DB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DF35BD">
        <w:rPr>
          <w:rFonts w:asciiTheme="majorHAnsi" w:hAnsiTheme="majorHAnsi" w:cs="Arial"/>
          <w:sz w:val="22"/>
          <w:szCs w:val="22"/>
        </w:rPr>
        <w:t>Os treinadores estão obrigados a dar cumprimento a todas as normas do presente contrato que lhes dizem respeito, competindo-lhes ainda</w:t>
      </w:r>
      <w:r w:rsidR="00A478C3" w:rsidRPr="00DF35BD">
        <w:rPr>
          <w:rFonts w:asciiTheme="majorHAnsi" w:hAnsiTheme="majorHAnsi" w:cs="Arial"/>
          <w:sz w:val="22"/>
          <w:szCs w:val="22"/>
        </w:rPr>
        <w:t>:</w:t>
      </w:r>
    </w:p>
    <w:p w14:paraId="4709E7E4" w14:textId="770882DE" w:rsidR="00A478C3" w:rsidRPr="001B6DED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Assegurar o</w:t>
      </w:r>
      <w:r w:rsidR="007B5D1A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enquadramento necessário ao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cumprimento dos objetivos desportivos definidos para o(s) atleta(s) sob sua responsabilidade técnica;</w:t>
      </w:r>
    </w:p>
    <w:p w14:paraId="1FCA5F69" w14:textId="254EE502" w:rsidR="00D525DB" w:rsidRPr="001B6DED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Respeitar integralmente o planeamento da preparação desportiva do(s) atleta(s) sob sua responsabilidade técnica, nomeadamente em termos de treinos, estágios e competições, a nível nacional e internacional;</w:t>
      </w:r>
    </w:p>
    <w:p w14:paraId="6501C658" w14:textId="23E62C27" w:rsidR="00A478C3" w:rsidRPr="001B6DED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Informar a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sempre que, por motivo de força maior, devidamente comprovado, aquele planeamento não possa ser cumprido;</w:t>
      </w:r>
    </w:p>
    <w:p w14:paraId="5038A52A" w14:textId="61B585CB" w:rsidR="00D5069A" w:rsidRPr="001B6DED" w:rsidRDefault="007B5D1A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>
        <w:rPr>
          <w:rFonts w:asciiTheme="majorHAnsi" w:eastAsiaTheme="minorHAnsi" w:hAnsiTheme="majorHAnsi" w:cs="Arial"/>
          <w:sz w:val="22"/>
          <w:szCs w:val="22"/>
          <w:lang w:eastAsia="en-US"/>
        </w:rPr>
        <w:t>A</w:t>
      </w:r>
      <w:r w:rsidR="00D5069A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companhar o percurso do(s) atleta(s) sob sua responsabilidade técnica durante todo o período relativo à sua integração no PPO, salvo por motivos devidamente fundamentados;</w:t>
      </w:r>
    </w:p>
    <w:p w14:paraId="10230273" w14:textId="212CB367" w:rsidR="00A478C3" w:rsidRPr="001B6DED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Prestar à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ao </w:t>
      </w:r>
      <w:r w:rsidRPr="00945A92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todas as informações solicitadas e relacionadas com o presente contrato;</w:t>
      </w:r>
    </w:p>
    <w:p w14:paraId="4AEB3DE6" w14:textId="0FE2905A" w:rsidR="00182815" w:rsidRPr="001B6DED" w:rsidRDefault="00182815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Proceder ao preenchimento e respetiva assinatura do </w:t>
      </w:r>
      <w:r w:rsidRPr="005533C0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TERMO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e, no caso de participação nos Jogo Olímpicos Paris 2024, do Termo de aceitação do Regulamento da Missão Portuguesa relativo à referida competição;</w:t>
      </w:r>
    </w:p>
    <w:p w14:paraId="2A21BF82" w14:textId="77777777" w:rsidR="00A478C3" w:rsidRPr="001B6DED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Cumprir as obrigações estabelecidas no Programa Nacional de Formação de Treinadores e </w:t>
      </w:r>
      <w:proofErr w:type="gramStart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demais legislação aplicável</w:t>
      </w:r>
      <w:proofErr w:type="gramEnd"/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;</w:t>
      </w:r>
    </w:p>
    <w:p w14:paraId="6BBCADDF" w14:textId="7710DF8B" w:rsidR="00A478C3" w:rsidRPr="001B6DED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Cumprir os requisitos de postura pública e os comportamentos sociais</w:t>
      </w:r>
      <w:r w:rsidR="00183A57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 desportivos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que constituam modelo de referência na defesa dos princípios do Olimpismo e da Ética no Desporto;</w:t>
      </w:r>
    </w:p>
    <w:p w14:paraId="31565545" w14:textId="2CCFA372" w:rsidR="007676EA" w:rsidRPr="005D795D" w:rsidRDefault="007676EA" w:rsidP="007676EA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Colaborar ativamente nos estágios, concentrações, ações de formação e atos públicos da iniciativa do </w:t>
      </w:r>
      <w:r w:rsidRPr="00127A5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COP</w:t>
      </w:r>
      <w:r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ou da </w:t>
      </w:r>
      <w:r w:rsidRPr="007676EA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FEDERAÇÃO</w:t>
      </w:r>
      <w:r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</w:t>
      </w: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designadamente no âmbito da promoção da </w:t>
      </w:r>
      <w:r w:rsidRPr="00127A54">
        <w:rPr>
          <w:rFonts w:asciiTheme="majorHAnsi" w:eastAsiaTheme="minorHAnsi" w:hAnsiTheme="majorHAnsi" w:cs="Arial"/>
          <w:b/>
          <w:sz w:val="22"/>
          <w:szCs w:val="22"/>
          <w:lang w:eastAsia="en-US"/>
        </w:rPr>
        <w:t>EQUIPA PORTUGAL</w:t>
      </w:r>
      <w:r w:rsidRPr="005D795D">
        <w:rPr>
          <w:rFonts w:asciiTheme="majorHAnsi" w:eastAsiaTheme="minorHAnsi" w:hAnsiTheme="majorHAnsi" w:cs="Arial"/>
          <w:sz w:val="22"/>
          <w:szCs w:val="22"/>
          <w:lang w:eastAsia="en-US"/>
        </w:rPr>
        <w:t>; e</w:t>
      </w:r>
    </w:p>
    <w:p w14:paraId="33FA8B29" w14:textId="5B28A9CA" w:rsidR="00D525DB" w:rsidRDefault="00A478C3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Cumprir, e informar o(s) atleta(s) que se encontra(m) sob a sua responsabilidade técnica </w:t>
      </w:r>
      <w:r w:rsidR="00183A57">
        <w:rPr>
          <w:rFonts w:asciiTheme="majorHAnsi" w:eastAsiaTheme="minorHAnsi" w:hAnsiTheme="majorHAnsi" w:cs="Arial"/>
          <w:sz w:val="22"/>
          <w:szCs w:val="22"/>
          <w:lang w:eastAsia="en-US"/>
        </w:rPr>
        <w:t>relativamente ao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Decreto-Lei n.º 155/2012, de 18 de julho, que estabelece o regime de proteção jurídica a que estão sujeitas as “Propriedades Olímpicas”, bem como das consequências advenientes do seu incumprimento;</w:t>
      </w:r>
      <w:r w:rsidR="00D525DB"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e</w:t>
      </w:r>
    </w:p>
    <w:p w14:paraId="235E8BBC" w14:textId="3C2D5083" w:rsidR="006932AD" w:rsidRPr="001B6DED" w:rsidRDefault="006932AD" w:rsidP="00677B47">
      <w:pPr>
        <w:pStyle w:val="PargrafodaLista"/>
        <w:numPr>
          <w:ilvl w:val="0"/>
          <w:numId w:val="36"/>
        </w:numPr>
        <w:tabs>
          <w:tab w:val="clear" w:pos="502"/>
        </w:tabs>
        <w:spacing w:line="276" w:lineRule="auto"/>
        <w:ind w:left="851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lastRenderedPageBreak/>
        <w:t xml:space="preserve">Cumprir o Regulamento de Missão Portuguesa aos Jogos Olímpicos </w:t>
      </w:r>
      <w:r>
        <w:rPr>
          <w:rFonts w:asciiTheme="majorHAnsi" w:eastAsiaTheme="minorHAnsi" w:hAnsiTheme="majorHAnsi" w:cs="Arial"/>
          <w:sz w:val="22"/>
          <w:szCs w:val="22"/>
          <w:lang w:eastAsia="en-US"/>
        </w:rPr>
        <w:t>Paris 2024</w:t>
      </w: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.</w:t>
      </w:r>
    </w:p>
    <w:p w14:paraId="26795A8B" w14:textId="77777777" w:rsidR="00E80492" w:rsidRDefault="00E80492" w:rsidP="00677B47">
      <w:pPr>
        <w:pStyle w:val="Corpodetexto3"/>
        <w:spacing w:after="0" w:line="276" w:lineRule="auto"/>
        <w:ind w:left="708" w:hanging="708"/>
        <w:jc w:val="center"/>
        <w:rPr>
          <w:rFonts w:asciiTheme="majorHAnsi" w:hAnsiTheme="majorHAnsi"/>
          <w:b/>
          <w:sz w:val="22"/>
          <w:szCs w:val="22"/>
        </w:rPr>
      </w:pPr>
    </w:p>
    <w:p w14:paraId="6B7C9C7B" w14:textId="022A2926" w:rsidR="0003627C" w:rsidRPr="00DF35BD" w:rsidRDefault="0003627C" w:rsidP="00677B47">
      <w:pPr>
        <w:pStyle w:val="Corpodetexto3"/>
        <w:spacing w:after="0" w:line="276" w:lineRule="auto"/>
        <w:ind w:left="708" w:hanging="708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Cláusula 1</w:t>
      </w:r>
      <w:r w:rsidR="00DF35BD">
        <w:rPr>
          <w:rFonts w:asciiTheme="majorHAnsi" w:hAnsiTheme="majorHAnsi"/>
          <w:b/>
          <w:sz w:val="22"/>
          <w:szCs w:val="22"/>
        </w:rPr>
        <w:t>4</w:t>
      </w:r>
      <w:r w:rsidRPr="00DF35BD">
        <w:rPr>
          <w:rFonts w:asciiTheme="majorHAnsi" w:hAnsiTheme="majorHAnsi"/>
          <w:b/>
          <w:sz w:val="22"/>
          <w:szCs w:val="22"/>
        </w:rPr>
        <w:t>.ª</w:t>
      </w:r>
    </w:p>
    <w:p w14:paraId="268C12B8" w14:textId="0C3C2925" w:rsidR="0003627C" w:rsidRPr="00DF35BD" w:rsidRDefault="0003627C" w:rsidP="00677B47">
      <w:pPr>
        <w:pStyle w:val="Corpodetexto3"/>
        <w:spacing w:after="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(Anexos)</w:t>
      </w:r>
    </w:p>
    <w:p w14:paraId="42D27769" w14:textId="007A0A21" w:rsidR="0003627C" w:rsidRPr="00DF35BD" w:rsidRDefault="0003627C" w:rsidP="00677B47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proofErr w:type="gramStart"/>
      <w:r w:rsidRPr="00DF35BD">
        <w:rPr>
          <w:rFonts w:asciiTheme="majorHAnsi" w:hAnsiTheme="majorHAnsi"/>
          <w:sz w:val="22"/>
          <w:szCs w:val="22"/>
        </w:rPr>
        <w:t xml:space="preserve">O </w:t>
      </w:r>
      <w:r w:rsidRPr="00DF35BD">
        <w:rPr>
          <w:rFonts w:asciiTheme="majorHAnsi" w:hAnsiTheme="majorHAnsi"/>
          <w:b/>
          <w:sz w:val="22"/>
          <w:szCs w:val="22"/>
        </w:rPr>
        <w:t>TERMO</w:t>
      </w:r>
      <w:r w:rsidRPr="00DF35BD">
        <w:rPr>
          <w:rFonts w:asciiTheme="majorHAnsi" w:hAnsiTheme="majorHAnsi"/>
          <w:sz w:val="22"/>
          <w:szCs w:val="22"/>
        </w:rPr>
        <w:t xml:space="preserve"> e o Consentimento Informado</w:t>
      </w:r>
      <w:proofErr w:type="gramEnd"/>
      <w:r w:rsidRPr="00DF35BD">
        <w:rPr>
          <w:rFonts w:asciiTheme="majorHAnsi" w:hAnsiTheme="majorHAnsi"/>
          <w:sz w:val="22"/>
          <w:szCs w:val="22"/>
        </w:rPr>
        <w:t xml:space="preserve"> constituem anexos ao presente contrato, </w:t>
      </w:r>
      <w:r w:rsidR="00442920" w:rsidRPr="00DF35BD">
        <w:rPr>
          <w:rFonts w:asciiTheme="majorHAnsi" w:hAnsiTheme="majorHAnsi"/>
          <w:sz w:val="22"/>
          <w:szCs w:val="22"/>
        </w:rPr>
        <w:t xml:space="preserve">fazendo parte </w:t>
      </w:r>
      <w:r w:rsidR="00672C5F" w:rsidRPr="00DF35BD">
        <w:rPr>
          <w:rFonts w:asciiTheme="majorHAnsi" w:hAnsiTheme="majorHAnsi"/>
          <w:sz w:val="22"/>
          <w:szCs w:val="22"/>
        </w:rPr>
        <w:t xml:space="preserve">integrante </w:t>
      </w:r>
      <w:r w:rsidR="00442920" w:rsidRPr="00DF35BD">
        <w:rPr>
          <w:rFonts w:asciiTheme="majorHAnsi" w:hAnsiTheme="majorHAnsi"/>
          <w:sz w:val="22"/>
          <w:szCs w:val="22"/>
        </w:rPr>
        <w:t>do mesmo</w:t>
      </w:r>
      <w:r w:rsidR="00672C5F" w:rsidRPr="00DF35BD">
        <w:rPr>
          <w:rFonts w:asciiTheme="majorHAnsi" w:hAnsiTheme="majorHAnsi"/>
          <w:sz w:val="22"/>
          <w:szCs w:val="22"/>
        </w:rPr>
        <w:t xml:space="preserve"> a partir do momento em que são assinados</w:t>
      </w:r>
      <w:r w:rsidR="00442920" w:rsidRPr="00DF35BD">
        <w:rPr>
          <w:rFonts w:asciiTheme="majorHAnsi" w:hAnsiTheme="majorHAnsi"/>
          <w:sz w:val="22"/>
          <w:szCs w:val="22"/>
        </w:rPr>
        <w:t xml:space="preserve">, </w:t>
      </w:r>
      <w:r w:rsidRPr="00DF35BD">
        <w:rPr>
          <w:rFonts w:asciiTheme="majorHAnsi" w:hAnsiTheme="majorHAnsi"/>
          <w:sz w:val="22"/>
          <w:szCs w:val="22"/>
        </w:rPr>
        <w:t>devendo o primeiro, quanto a todos os atletas e treinadores integrados</w:t>
      </w:r>
      <w:r w:rsidR="009A31FA" w:rsidRPr="00DF35BD">
        <w:rPr>
          <w:rFonts w:asciiTheme="majorHAnsi" w:hAnsiTheme="majorHAnsi"/>
          <w:sz w:val="22"/>
          <w:szCs w:val="22"/>
        </w:rPr>
        <w:t xml:space="preserve"> no PPO</w:t>
      </w:r>
      <w:r w:rsidRPr="00DF35BD">
        <w:rPr>
          <w:rFonts w:asciiTheme="majorHAnsi" w:hAnsiTheme="majorHAnsi"/>
          <w:sz w:val="22"/>
          <w:szCs w:val="22"/>
        </w:rPr>
        <w:t xml:space="preserve">, ser publicado como tal na página de internet do </w:t>
      </w:r>
      <w:r w:rsidRPr="00DF35BD">
        <w:rPr>
          <w:rFonts w:asciiTheme="majorHAnsi" w:hAnsiTheme="majorHAnsi"/>
          <w:b/>
          <w:sz w:val="22"/>
          <w:szCs w:val="22"/>
        </w:rPr>
        <w:t>COP</w:t>
      </w:r>
      <w:r w:rsidRPr="00DF35BD">
        <w:rPr>
          <w:rFonts w:asciiTheme="majorHAnsi" w:hAnsiTheme="majorHAnsi"/>
          <w:sz w:val="22"/>
          <w:szCs w:val="22"/>
        </w:rPr>
        <w:t>.</w:t>
      </w:r>
    </w:p>
    <w:p w14:paraId="21DDC4BF" w14:textId="77777777" w:rsidR="0003627C" w:rsidRPr="00DF35BD" w:rsidRDefault="0003627C" w:rsidP="00677B47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70DAE668" w14:textId="5842D57D" w:rsidR="00D639A1" w:rsidRPr="00DF35BD" w:rsidRDefault="00D639A1" w:rsidP="00677B47">
      <w:pPr>
        <w:pStyle w:val="Corpodetexto3"/>
        <w:spacing w:after="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Cláusula 1</w:t>
      </w:r>
      <w:r w:rsidR="00DF35BD">
        <w:rPr>
          <w:rFonts w:asciiTheme="majorHAnsi" w:hAnsiTheme="majorHAnsi"/>
          <w:b/>
          <w:sz w:val="22"/>
          <w:szCs w:val="22"/>
        </w:rPr>
        <w:t>5</w:t>
      </w:r>
      <w:r w:rsidRPr="00DF35BD">
        <w:rPr>
          <w:rFonts w:asciiTheme="majorHAnsi" w:hAnsiTheme="majorHAnsi"/>
          <w:b/>
          <w:sz w:val="22"/>
          <w:szCs w:val="22"/>
        </w:rPr>
        <w:t>.ª</w:t>
      </w:r>
    </w:p>
    <w:p w14:paraId="18C60843" w14:textId="77777777" w:rsidR="00D639A1" w:rsidRPr="00DF35BD" w:rsidRDefault="00D639A1" w:rsidP="00677B47">
      <w:pPr>
        <w:pStyle w:val="Corpodetexto3"/>
        <w:spacing w:after="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(Alterações)</w:t>
      </w:r>
    </w:p>
    <w:p w14:paraId="402C04ED" w14:textId="368E8D1D" w:rsidR="00797F13" w:rsidRPr="00DF35BD" w:rsidRDefault="00D639A1" w:rsidP="00677B4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 xml:space="preserve">O presente contrato traduz e constitui o integral acordo celebrado entre as </w:t>
      </w:r>
      <w:r w:rsidRPr="00DF35BD">
        <w:rPr>
          <w:rFonts w:asciiTheme="majorHAnsi" w:hAnsiTheme="majorHAnsi"/>
          <w:b/>
          <w:sz w:val="22"/>
          <w:szCs w:val="22"/>
        </w:rPr>
        <w:t>PARTES</w:t>
      </w:r>
      <w:r w:rsidRPr="00DF35BD">
        <w:rPr>
          <w:rFonts w:asciiTheme="majorHAnsi" w:hAnsiTheme="majorHAnsi"/>
          <w:sz w:val="22"/>
          <w:szCs w:val="22"/>
        </w:rPr>
        <w:t>, só podendo ser modificado por documento escrito e assinado por ambas, junto a este contrato como seu aditamento.</w:t>
      </w:r>
    </w:p>
    <w:p w14:paraId="63E23CEE" w14:textId="0197D591" w:rsidR="00D639A1" w:rsidRPr="00DF35BD" w:rsidRDefault="00D639A1" w:rsidP="00677B47">
      <w:pPr>
        <w:spacing w:line="276" w:lineRule="auto"/>
        <w:rPr>
          <w:rFonts w:asciiTheme="majorHAnsi" w:eastAsia="Times New Roman" w:hAnsiTheme="majorHAnsi" w:cs="Times New Roman"/>
          <w:b/>
          <w:sz w:val="22"/>
          <w:szCs w:val="22"/>
          <w:lang w:eastAsia="pt-PT"/>
        </w:rPr>
      </w:pPr>
    </w:p>
    <w:p w14:paraId="40D74E64" w14:textId="322A28DB" w:rsidR="00D639A1" w:rsidRPr="00DF35BD" w:rsidRDefault="00D639A1" w:rsidP="00677B47">
      <w:pPr>
        <w:pStyle w:val="Corpodetexto2"/>
        <w:spacing w:after="0" w:line="276" w:lineRule="auto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Cláusula 1</w:t>
      </w:r>
      <w:r w:rsidR="00DF35BD">
        <w:rPr>
          <w:rFonts w:asciiTheme="majorHAnsi" w:hAnsiTheme="majorHAnsi"/>
          <w:b/>
          <w:sz w:val="22"/>
          <w:szCs w:val="22"/>
        </w:rPr>
        <w:t>6</w:t>
      </w:r>
      <w:r w:rsidRPr="00DF35BD">
        <w:rPr>
          <w:rFonts w:asciiTheme="majorHAnsi" w:hAnsiTheme="majorHAnsi"/>
          <w:b/>
          <w:sz w:val="22"/>
          <w:szCs w:val="22"/>
        </w:rPr>
        <w:t>.ª</w:t>
      </w:r>
    </w:p>
    <w:p w14:paraId="1EE72B92" w14:textId="77777777" w:rsidR="00D639A1" w:rsidRPr="00DF35BD" w:rsidRDefault="00D639A1" w:rsidP="00677B47">
      <w:pPr>
        <w:pStyle w:val="Corpodetexto2"/>
        <w:spacing w:after="0" w:line="276" w:lineRule="auto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>(</w:t>
      </w:r>
      <w:r w:rsidRPr="00DF35BD">
        <w:rPr>
          <w:rFonts w:asciiTheme="majorHAnsi" w:hAnsiTheme="majorHAnsi"/>
          <w:b/>
          <w:sz w:val="22"/>
          <w:szCs w:val="22"/>
        </w:rPr>
        <w:t>Fiscalização)</w:t>
      </w:r>
    </w:p>
    <w:p w14:paraId="257F4054" w14:textId="77777777" w:rsidR="00D639A1" w:rsidRPr="00DF35BD" w:rsidRDefault="00D639A1" w:rsidP="00677B47">
      <w:pPr>
        <w:pStyle w:val="Corpodetexto3"/>
        <w:spacing w:after="0" w:line="276" w:lineRule="auto"/>
        <w:rPr>
          <w:rFonts w:asciiTheme="majorHAnsi" w:hAnsiTheme="majorHAnsi"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 xml:space="preserve">Sem prejuízo das competências do </w:t>
      </w:r>
      <w:r w:rsidRPr="00DF35BD">
        <w:rPr>
          <w:rFonts w:asciiTheme="majorHAnsi" w:hAnsiTheme="majorHAnsi"/>
          <w:b/>
          <w:sz w:val="22"/>
          <w:szCs w:val="22"/>
        </w:rPr>
        <w:t>COP</w:t>
      </w:r>
      <w:r w:rsidRPr="00DF35BD">
        <w:rPr>
          <w:rFonts w:asciiTheme="majorHAnsi" w:hAnsiTheme="majorHAnsi"/>
          <w:sz w:val="22"/>
          <w:szCs w:val="22"/>
        </w:rPr>
        <w:t>, compete ao IPDJ fiscalizar a execução do presente contrato, nos termos e para os efeitos do disposto no artigo 19.º do Decreto-Lei n.º 273/2009, de 1 de outubro, que estabelece o regime jurídico dos contratos-programa de desenvolvimento desportivo.</w:t>
      </w:r>
    </w:p>
    <w:p w14:paraId="1DD3AA83" w14:textId="77777777" w:rsidR="00D639A1" w:rsidRPr="00DF35BD" w:rsidRDefault="00D639A1" w:rsidP="00677B47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5C412ED1" w14:textId="65256589" w:rsidR="00D639A1" w:rsidRPr="00DF35BD" w:rsidRDefault="00D639A1" w:rsidP="00677B4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Cláusula 1</w:t>
      </w:r>
      <w:r w:rsidR="00DF35BD">
        <w:rPr>
          <w:rFonts w:asciiTheme="majorHAnsi" w:hAnsiTheme="majorHAnsi"/>
          <w:b/>
          <w:sz w:val="22"/>
          <w:szCs w:val="22"/>
        </w:rPr>
        <w:t>7</w:t>
      </w:r>
      <w:r w:rsidRPr="00DF35BD">
        <w:rPr>
          <w:rFonts w:asciiTheme="majorHAnsi" w:hAnsiTheme="majorHAnsi"/>
          <w:b/>
          <w:sz w:val="22"/>
          <w:szCs w:val="22"/>
        </w:rPr>
        <w:t>.ª</w:t>
      </w:r>
    </w:p>
    <w:p w14:paraId="4BADEFDA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(Direito aplicável)</w:t>
      </w:r>
    </w:p>
    <w:p w14:paraId="6AD7558F" w14:textId="66647EE6" w:rsidR="00D639A1" w:rsidRDefault="00D639A1" w:rsidP="00677B4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>Em tudo o que não se mostre regulado pelo presente contrato, é aplicável a lei portuguesa, em especial o Decreto-Lei n.º 273/2009, de 1 de outubro, que estabelece o regime jurídico dos contratos-programa de desenvolvimento desportivo.</w:t>
      </w:r>
    </w:p>
    <w:p w14:paraId="38653212" w14:textId="77777777" w:rsidR="001B6DED" w:rsidRPr="00DF35BD" w:rsidRDefault="001B6DED" w:rsidP="00677B4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98AAA9F" w14:textId="3968E6D8" w:rsidR="00D639A1" w:rsidRPr="00DF35BD" w:rsidRDefault="00D639A1" w:rsidP="00677B4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 xml:space="preserve">Cláusula </w:t>
      </w:r>
      <w:r w:rsidR="00DF35BD">
        <w:rPr>
          <w:rFonts w:asciiTheme="majorHAnsi" w:hAnsiTheme="majorHAnsi"/>
          <w:b/>
          <w:sz w:val="22"/>
          <w:szCs w:val="22"/>
        </w:rPr>
        <w:t>18</w:t>
      </w:r>
      <w:r w:rsidRPr="00DF35BD">
        <w:rPr>
          <w:rFonts w:asciiTheme="majorHAnsi" w:hAnsiTheme="majorHAnsi"/>
          <w:b/>
          <w:sz w:val="22"/>
          <w:szCs w:val="22"/>
        </w:rPr>
        <w:t>.ª</w:t>
      </w:r>
    </w:p>
    <w:p w14:paraId="37C084F5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(Comunicações)</w:t>
      </w:r>
    </w:p>
    <w:p w14:paraId="6FB973C2" w14:textId="77777777" w:rsidR="00D639A1" w:rsidRPr="00DF35BD" w:rsidRDefault="00D639A1" w:rsidP="00677B47">
      <w:pPr>
        <w:numPr>
          <w:ilvl w:val="0"/>
          <w:numId w:val="29"/>
        </w:numPr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 xml:space="preserve">Todas as comunicações entre as </w:t>
      </w:r>
      <w:r w:rsidRPr="00DF35BD">
        <w:rPr>
          <w:rFonts w:asciiTheme="majorHAnsi" w:hAnsiTheme="majorHAnsi"/>
          <w:b/>
          <w:sz w:val="22"/>
          <w:szCs w:val="22"/>
        </w:rPr>
        <w:t>PARTES</w:t>
      </w:r>
      <w:r w:rsidRPr="00DF35BD">
        <w:rPr>
          <w:rFonts w:asciiTheme="majorHAnsi" w:hAnsiTheme="majorHAnsi"/>
          <w:sz w:val="22"/>
          <w:szCs w:val="22"/>
        </w:rPr>
        <w:t xml:space="preserve"> deverão ser enviadas por carta, dirigidas para as moradas que constam do preâmbulo do presente Contrato ou por via eletrónica, para os endereços a seguir indicados:</w:t>
      </w:r>
    </w:p>
    <w:p w14:paraId="389AC1A1" w14:textId="77777777" w:rsidR="00D639A1" w:rsidRPr="001B6DED" w:rsidRDefault="00D639A1" w:rsidP="00677B47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1.º - </w:t>
      </w:r>
      <w:hyperlink r:id="rId17" w:history="1">
        <w:r w:rsidRPr="001B6DED">
          <w:rPr>
            <w:rFonts w:asciiTheme="majorHAnsi" w:eastAsiaTheme="minorHAnsi" w:hAnsiTheme="majorHAnsi" w:cstheme="minorBidi"/>
            <w:sz w:val="22"/>
            <w:szCs w:val="22"/>
            <w:lang w:eastAsia="en-US"/>
          </w:rPr>
          <w:t>correio@comiteolimpicoportugal.pt</w:t>
        </w:r>
      </w:hyperlink>
      <w:r w:rsidRPr="001B6DED">
        <w:rPr>
          <w:rFonts w:asciiTheme="majorHAnsi" w:eastAsiaTheme="minorHAnsi" w:hAnsiTheme="majorHAnsi" w:cstheme="minorBidi"/>
          <w:sz w:val="22"/>
          <w:szCs w:val="22"/>
          <w:lang w:eastAsia="en-US"/>
        </w:rPr>
        <w:t>; e</w:t>
      </w:r>
    </w:p>
    <w:p w14:paraId="2403038C" w14:textId="77777777" w:rsidR="00D639A1" w:rsidRPr="001B6DED" w:rsidRDefault="00D639A1" w:rsidP="00677B47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1B6DED">
        <w:rPr>
          <w:rFonts w:asciiTheme="majorHAnsi" w:eastAsiaTheme="minorHAnsi" w:hAnsiTheme="majorHAnsi" w:cs="Arial"/>
          <w:sz w:val="22"/>
          <w:szCs w:val="22"/>
          <w:lang w:eastAsia="en-US"/>
        </w:rPr>
        <w:t>2.º - ________</w:t>
      </w:r>
    </w:p>
    <w:p w14:paraId="48E11DC0" w14:textId="4932BA26" w:rsidR="003F3C2E" w:rsidRDefault="00D639A1" w:rsidP="00677B47">
      <w:pPr>
        <w:numPr>
          <w:ilvl w:val="0"/>
          <w:numId w:val="29"/>
        </w:numPr>
        <w:spacing w:line="276" w:lineRule="auto"/>
        <w:ind w:left="0" w:firstLine="0"/>
        <w:jc w:val="both"/>
        <w:rPr>
          <w:rFonts w:asciiTheme="majorHAnsi" w:hAnsiTheme="majorHAnsi" w:cs="Arial"/>
          <w:spacing w:val="-2"/>
          <w:sz w:val="22"/>
          <w:szCs w:val="22"/>
          <w:lang w:val="af-ZA"/>
        </w:rPr>
      </w:pPr>
      <w:r w:rsidRPr="00DF35BD">
        <w:rPr>
          <w:rFonts w:asciiTheme="majorHAnsi" w:hAnsiTheme="majorHAnsi" w:cs="Arial"/>
          <w:spacing w:val="-2"/>
          <w:sz w:val="22"/>
          <w:szCs w:val="22"/>
          <w:lang w:val="af-ZA"/>
        </w:rPr>
        <w:t xml:space="preserve">Cabe às </w:t>
      </w:r>
      <w:r w:rsidRPr="00DF35BD">
        <w:rPr>
          <w:rFonts w:asciiTheme="majorHAnsi" w:hAnsiTheme="majorHAnsi" w:cs="Arial"/>
          <w:b/>
          <w:spacing w:val="-2"/>
          <w:sz w:val="22"/>
          <w:szCs w:val="22"/>
          <w:lang w:val="af-ZA"/>
        </w:rPr>
        <w:t>PARTES</w:t>
      </w:r>
      <w:r w:rsidRPr="00DF35BD">
        <w:rPr>
          <w:rFonts w:asciiTheme="majorHAnsi" w:hAnsiTheme="majorHAnsi" w:cs="Arial"/>
          <w:spacing w:val="-2"/>
          <w:sz w:val="22"/>
          <w:szCs w:val="22"/>
          <w:lang w:val="af-ZA"/>
        </w:rPr>
        <w:t xml:space="preserve"> informar sobre eventuais alterações das moradas e endereços de contacto constantes do presente contrato.</w:t>
      </w:r>
    </w:p>
    <w:p w14:paraId="3A1C0EA9" w14:textId="4066D9B5" w:rsidR="001B6DED" w:rsidRDefault="001B6DED" w:rsidP="00677B47">
      <w:pPr>
        <w:spacing w:line="276" w:lineRule="auto"/>
        <w:jc w:val="both"/>
        <w:rPr>
          <w:rFonts w:asciiTheme="majorHAnsi" w:hAnsiTheme="majorHAnsi" w:cs="Arial"/>
          <w:spacing w:val="-2"/>
          <w:sz w:val="22"/>
          <w:szCs w:val="22"/>
          <w:lang w:val="af-ZA"/>
        </w:rPr>
      </w:pPr>
    </w:p>
    <w:p w14:paraId="37FF9AB6" w14:textId="0132FC0E" w:rsidR="00D639A1" w:rsidRPr="00DF35BD" w:rsidRDefault="00D639A1" w:rsidP="00677B4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 xml:space="preserve">Cláusula </w:t>
      </w:r>
      <w:r w:rsidR="00DF35BD">
        <w:rPr>
          <w:rFonts w:asciiTheme="majorHAnsi" w:hAnsiTheme="majorHAnsi"/>
          <w:b/>
          <w:sz w:val="22"/>
          <w:szCs w:val="22"/>
        </w:rPr>
        <w:t>19</w:t>
      </w:r>
      <w:r w:rsidRPr="00DF35BD">
        <w:rPr>
          <w:rFonts w:asciiTheme="majorHAnsi" w:hAnsiTheme="majorHAnsi"/>
          <w:b/>
          <w:sz w:val="22"/>
          <w:szCs w:val="22"/>
        </w:rPr>
        <w:t>.ª</w:t>
      </w:r>
    </w:p>
    <w:p w14:paraId="63DF0CDC" w14:textId="77777777" w:rsidR="00D639A1" w:rsidRPr="00DF35BD" w:rsidRDefault="00D639A1" w:rsidP="00677B4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DF35BD">
        <w:rPr>
          <w:rFonts w:asciiTheme="majorHAnsi" w:hAnsiTheme="majorHAnsi"/>
          <w:b/>
          <w:sz w:val="22"/>
          <w:szCs w:val="22"/>
        </w:rPr>
        <w:t>(Litígios)</w:t>
      </w:r>
    </w:p>
    <w:p w14:paraId="7EFD3E77" w14:textId="77777777" w:rsidR="00D639A1" w:rsidRPr="00DF35BD" w:rsidRDefault="00D639A1" w:rsidP="00677B4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F35BD">
        <w:rPr>
          <w:rFonts w:asciiTheme="majorHAnsi" w:hAnsiTheme="majorHAnsi"/>
          <w:sz w:val="22"/>
          <w:szCs w:val="22"/>
        </w:rPr>
        <w:t>Os litígios emergentes da formação, validade, interpretação e execução do presente contrato são submetidos a arbitragem, nos termos legais.</w:t>
      </w:r>
    </w:p>
    <w:p w14:paraId="135B20C2" w14:textId="3E6F5FBA" w:rsidR="00D639A1" w:rsidRDefault="00D639A1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51B8391D" w14:textId="77777777" w:rsidR="00E80492" w:rsidRPr="00DF35BD" w:rsidRDefault="00E80492" w:rsidP="00677B47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668A3B79" w14:textId="77777777" w:rsidR="00677B47" w:rsidRDefault="00677B47" w:rsidP="00677B47">
      <w:pPr>
        <w:pStyle w:val="Corpodetexto"/>
        <w:tabs>
          <w:tab w:val="right" w:pos="9071"/>
          <w:tab w:val="left" w:pos="9356"/>
        </w:tabs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F9DFDAE" w14:textId="77777777" w:rsidR="00677B47" w:rsidRDefault="00677B47" w:rsidP="00677B47">
      <w:pPr>
        <w:pStyle w:val="Corpodetexto"/>
        <w:tabs>
          <w:tab w:val="right" w:pos="9071"/>
          <w:tab w:val="left" w:pos="9356"/>
        </w:tabs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839AFAB" w14:textId="063AFA39" w:rsidR="00D639A1" w:rsidRPr="00DF35BD" w:rsidRDefault="00D639A1" w:rsidP="00677B47">
      <w:pPr>
        <w:pStyle w:val="Corpodetexto"/>
        <w:tabs>
          <w:tab w:val="right" w:pos="9071"/>
          <w:tab w:val="left" w:pos="9356"/>
        </w:tabs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DF35BD">
        <w:rPr>
          <w:rFonts w:asciiTheme="majorHAnsi" w:hAnsiTheme="majorHAnsi" w:cs="Arial"/>
          <w:b/>
          <w:bCs/>
          <w:sz w:val="22"/>
          <w:szCs w:val="22"/>
        </w:rPr>
        <w:lastRenderedPageBreak/>
        <w:t xml:space="preserve">FEITO EM LISBOA, AOS </w:t>
      </w:r>
      <w:r w:rsidRPr="00DF35BD">
        <w:rPr>
          <w:rFonts w:asciiTheme="majorHAnsi" w:hAnsiTheme="majorHAnsi" w:cs="Arial"/>
          <w:b/>
          <w:sz w:val="22"/>
          <w:szCs w:val="22"/>
        </w:rPr>
        <w:t>________</w:t>
      </w:r>
      <w:r w:rsidRPr="00DF35BD">
        <w:rPr>
          <w:rFonts w:asciiTheme="majorHAnsi" w:hAnsiTheme="majorHAnsi" w:cs="Arial"/>
          <w:b/>
          <w:bCs/>
          <w:sz w:val="22"/>
          <w:szCs w:val="22"/>
        </w:rPr>
        <w:t xml:space="preserve"> DIAS DE _________ </w:t>
      </w:r>
      <w:proofErr w:type="spellStart"/>
      <w:r w:rsidRPr="00DF35BD">
        <w:rPr>
          <w:rFonts w:asciiTheme="majorHAnsi" w:hAnsiTheme="majorHAnsi" w:cs="Arial"/>
          <w:b/>
          <w:bCs/>
          <w:sz w:val="22"/>
          <w:szCs w:val="22"/>
        </w:rPr>
        <w:t>DE</w:t>
      </w:r>
      <w:proofErr w:type="spellEnd"/>
      <w:r w:rsidRPr="00DF35BD">
        <w:rPr>
          <w:rFonts w:asciiTheme="majorHAnsi" w:hAnsiTheme="majorHAnsi" w:cs="Arial"/>
          <w:b/>
          <w:bCs/>
          <w:sz w:val="22"/>
          <w:szCs w:val="22"/>
        </w:rPr>
        <w:t xml:space="preserve"> DOIS MIL E </w:t>
      </w:r>
      <w:r w:rsidR="0003627C" w:rsidRPr="00DF35BD">
        <w:rPr>
          <w:rFonts w:asciiTheme="majorHAnsi" w:hAnsiTheme="majorHAnsi" w:cs="Arial"/>
          <w:b/>
          <w:bCs/>
          <w:sz w:val="22"/>
          <w:szCs w:val="22"/>
        </w:rPr>
        <w:t>VINTE E TRÊS</w:t>
      </w:r>
      <w:r w:rsidRPr="00DF35BD">
        <w:rPr>
          <w:rFonts w:asciiTheme="majorHAnsi" w:hAnsiTheme="majorHAnsi" w:cs="Arial"/>
          <w:b/>
          <w:bCs/>
          <w:sz w:val="22"/>
          <w:szCs w:val="22"/>
        </w:rPr>
        <w:t>, EM DOIS EXEMPLARES, AMBOS VALENDO COMO ORIGINAIS, FICANDO CADA UM DELES EM PODER DE CADA UMA DAS PARTES.</w:t>
      </w:r>
    </w:p>
    <w:p w14:paraId="5815357F" w14:textId="77777777" w:rsidR="00D639A1" w:rsidRPr="00DF35BD" w:rsidRDefault="00D639A1" w:rsidP="00DF35BD">
      <w:pPr>
        <w:pStyle w:val="Corpodetexto"/>
        <w:tabs>
          <w:tab w:val="right" w:pos="9071"/>
          <w:tab w:val="left" w:pos="9356"/>
        </w:tabs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0B22513" w14:textId="77777777" w:rsidR="00D639A1" w:rsidRPr="00DF35BD" w:rsidRDefault="00D639A1" w:rsidP="00DF35BD">
      <w:pPr>
        <w:pStyle w:val="Corpodetexto"/>
        <w:tabs>
          <w:tab w:val="right" w:pos="9071"/>
          <w:tab w:val="left" w:pos="9356"/>
        </w:tabs>
        <w:spacing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D639A1" w:rsidRPr="00DF35BD" w14:paraId="2D620029" w14:textId="77777777" w:rsidTr="00D17046">
        <w:trPr>
          <w:trHeight w:val="1291"/>
        </w:trPr>
        <w:tc>
          <w:tcPr>
            <w:tcW w:w="4773" w:type="dxa"/>
            <w:shd w:val="clear" w:color="auto" w:fill="auto"/>
          </w:tcPr>
          <w:p w14:paraId="0D451EE0" w14:textId="77777777" w:rsidR="00D639A1" w:rsidRPr="00DF35BD" w:rsidRDefault="00D639A1" w:rsidP="00DF35BD">
            <w:pPr>
              <w:pStyle w:val="Corpodetexto"/>
              <w:tabs>
                <w:tab w:val="right" w:pos="9071"/>
                <w:tab w:val="left" w:pos="9356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DF35BD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PELO COMITÉ OLÍMPICO DE PORTUGAL,</w:t>
            </w:r>
          </w:p>
        </w:tc>
        <w:tc>
          <w:tcPr>
            <w:tcW w:w="4773" w:type="dxa"/>
            <w:shd w:val="clear" w:color="auto" w:fill="auto"/>
          </w:tcPr>
          <w:p w14:paraId="2FBE2A1A" w14:textId="77777777" w:rsidR="00D639A1" w:rsidRPr="00DF35BD" w:rsidRDefault="00D639A1" w:rsidP="00DF35BD">
            <w:pPr>
              <w:pStyle w:val="Corpodetexto"/>
              <w:tabs>
                <w:tab w:val="right" w:pos="9071"/>
                <w:tab w:val="left" w:pos="9356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DF35BD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PELA FEDERAÇÃO________,UPD,</w:t>
            </w:r>
          </w:p>
        </w:tc>
      </w:tr>
      <w:tr w:rsidR="00D639A1" w:rsidRPr="00DF35BD" w14:paraId="13CA96FD" w14:textId="77777777" w:rsidTr="00D17046">
        <w:trPr>
          <w:trHeight w:val="985"/>
        </w:trPr>
        <w:tc>
          <w:tcPr>
            <w:tcW w:w="4773" w:type="dxa"/>
            <w:shd w:val="clear" w:color="auto" w:fill="auto"/>
          </w:tcPr>
          <w:p w14:paraId="23AD0122" w14:textId="77777777" w:rsidR="00D639A1" w:rsidRPr="00DF35BD" w:rsidRDefault="00D639A1" w:rsidP="00DF35BD">
            <w:pPr>
              <w:pStyle w:val="Corpodetexto"/>
              <w:tabs>
                <w:tab w:val="right" w:pos="9071"/>
                <w:tab w:val="left" w:pos="9356"/>
              </w:tabs>
              <w:spacing w:line="276" w:lineRule="au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DF35BD">
              <w:rPr>
                <w:rFonts w:asciiTheme="majorHAnsi" w:hAnsiTheme="majorHAnsi" w:cs="Arial"/>
                <w:bCs/>
                <w:sz w:val="22"/>
                <w:szCs w:val="22"/>
              </w:rPr>
              <w:t>José Manuel Constantino</w:t>
            </w:r>
          </w:p>
        </w:tc>
        <w:tc>
          <w:tcPr>
            <w:tcW w:w="4773" w:type="dxa"/>
            <w:shd w:val="clear" w:color="auto" w:fill="auto"/>
          </w:tcPr>
          <w:p w14:paraId="3F113FD5" w14:textId="77777777" w:rsidR="00D639A1" w:rsidRPr="00DF35BD" w:rsidRDefault="00D639A1" w:rsidP="00DF35BD">
            <w:pPr>
              <w:pStyle w:val="Corpodetexto"/>
              <w:tabs>
                <w:tab w:val="right" w:pos="9071"/>
                <w:tab w:val="left" w:pos="9356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D639A1" w:rsidRPr="00DF35BD" w14:paraId="5C26360E" w14:textId="77777777" w:rsidTr="00D17046">
        <w:trPr>
          <w:trHeight w:val="551"/>
        </w:trPr>
        <w:tc>
          <w:tcPr>
            <w:tcW w:w="4773" w:type="dxa"/>
            <w:shd w:val="clear" w:color="auto" w:fill="auto"/>
          </w:tcPr>
          <w:p w14:paraId="5E0F1BC2" w14:textId="77777777" w:rsidR="00D639A1" w:rsidRPr="00DF35BD" w:rsidRDefault="00D639A1" w:rsidP="00DF35BD">
            <w:pPr>
              <w:pStyle w:val="Corpodetexto"/>
              <w:tabs>
                <w:tab w:val="right" w:pos="9071"/>
                <w:tab w:val="left" w:pos="9356"/>
              </w:tabs>
              <w:spacing w:line="276" w:lineRule="au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DF35BD">
              <w:rPr>
                <w:rFonts w:asciiTheme="majorHAnsi" w:hAnsiTheme="majorHAnsi" w:cs="Arial"/>
                <w:bCs/>
                <w:sz w:val="22"/>
                <w:szCs w:val="22"/>
              </w:rPr>
              <w:t>José Manuel Araújo</w:t>
            </w:r>
          </w:p>
        </w:tc>
        <w:tc>
          <w:tcPr>
            <w:tcW w:w="4773" w:type="dxa"/>
            <w:shd w:val="clear" w:color="auto" w:fill="auto"/>
          </w:tcPr>
          <w:p w14:paraId="04A8D5FE" w14:textId="77777777" w:rsidR="00D639A1" w:rsidRPr="00DF35BD" w:rsidRDefault="00D639A1" w:rsidP="00DF35BD">
            <w:pPr>
              <w:pStyle w:val="Corpodetexto"/>
              <w:tabs>
                <w:tab w:val="right" w:pos="9071"/>
                <w:tab w:val="left" w:pos="9356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5AF7B13C" w14:textId="427190DE" w:rsidR="00531465" w:rsidRDefault="00AA4AAF" w:rsidP="00DF35BD">
      <w:pPr>
        <w:spacing w:line="276" w:lineRule="auto"/>
      </w:pPr>
      <w:r w:rsidRPr="00DF35BD">
        <w:rPr>
          <w:rFonts w:asciiTheme="majorHAnsi" w:hAnsiTheme="majorHAnsi"/>
          <w:sz w:val="22"/>
          <w:szCs w:val="22"/>
        </w:rPr>
        <w:br w:type="page"/>
      </w:r>
      <w:r w:rsidR="00A93DBB"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560F3C" wp14:editId="25D4AA69">
                <wp:simplePos x="0" y="0"/>
                <wp:positionH relativeFrom="column">
                  <wp:posOffset>94046</wp:posOffset>
                </wp:positionH>
                <wp:positionV relativeFrom="paragraph">
                  <wp:posOffset>-890829</wp:posOffset>
                </wp:positionV>
                <wp:extent cx="4928548" cy="1369695"/>
                <wp:effectExtent l="0" t="0" r="0" b="190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548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C613E" w14:textId="4A9FC522" w:rsidR="0064720F" w:rsidRPr="00A93DBB" w:rsidRDefault="0064720F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  <w:t xml:space="preserve">PROJETO </w:t>
                            </w:r>
                            <w:r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t>PARIS 2024</w:t>
                            </w:r>
                          </w:p>
                          <w:p w14:paraId="5483541C" w14:textId="40EC0A70" w:rsidR="0064720F" w:rsidRPr="00A93DBB" w:rsidRDefault="0064720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 xml:space="preserve">CONTRATO </w:t>
                            </w:r>
                            <w: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>FEDERAÇÃO</w:t>
                            </w:r>
                          </w:p>
                          <w:p w14:paraId="4D3EAC2F" w14:textId="77777777" w:rsidR="0064720F" w:rsidRPr="00E377CB" w:rsidRDefault="0064720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78606422" w14:textId="77777777" w:rsidR="0064720F" w:rsidRPr="00E377CB" w:rsidRDefault="0064720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0F3C" id="Caixa de Texto 25" o:spid="_x0000_s1027" type="#_x0000_t202" style="position:absolute;margin-left:7.4pt;margin-top:-70.15pt;width:388.05pt;height:10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" filled="f" stroked="f">
                <v:textbox>
                  <w:txbxContent>
                    <w:p w14:paraId="438C613E" w14:textId="4A9FC522" w:rsidR="0064720F" w:rsidRPr="00A93DBB" w:rsidRDefault="0064720F">
                      <w:pPr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  <w:t xml:space="preserve">PROJETO </w:t>
                      </w:r>
                      <w:r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t>PARIS 2024</w:t>
                      </w:r>
                    </w:p>
                    <w:p w14:paraId="5483541C" w14:textId="40EC0A70" w:rsidR="0064720F" w:rsidRPr="00A93DBB" w:rsidRDefault="0064720F" w:rsidP="00AA4AAF">
                      <w:pP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</w:pPr>
                      <w:r w:rsidRPr="00A93DBB"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 xml:space="preserve">CONTRATO </w:t>
                      </w:r>
                      <w: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>FEDERAÇÃO</w:t>
                      </w:r>
                    </w:p>
                    <w:p w14:paraId="4D3EAC2F" w14:textId="77777777" w:rsidR="0064720F" w:rsidRPr="00E377CB" w:rsidRDefault="0064720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78606422" w14:textId="77777777" w:rsidR="0064720F" w:rsidRPr="00E377CB" w:rsidRDefault="0064720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7CB"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E33FBD8" wp14:editId="4B5154F3">
            <wp:simplePos x="0" y="0"/>
            <wp:positionH relativeFrom="margin">
              <wp:posOffset>-629285</wp:posOffset>
            </wp:positionH>
            <wp:positionV relativeFrom="margin">
              <wp:posOffset>-1586484</wp:posOffset>
            </wp:positionV>
            <wp:extent cx="7559040" cy="7470648"/>
            <wp:effectExtent l="0" t="0" r="1016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diogopina/Desktop/OBJ/img-0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47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0A34D30F" wp14:editId="2791A5B1">
            <wp:simplePos x="0" y="0"/>
            <wp:positionH relativeFrom="column">
              <wp:posOffset>222250</wp:posOffset>
            </wp:positionH>
            <wp:positionV relativeFrom="paragraph">
              <wp:posOffset>1047750</wp:posOffset>
            </wp:positionV>
            <wp:extent cx="178435" cy="178435"/>
            <wp:effectExtent l="0" t="0" r="0" b="0"/>
            <wp:wrapNone/>
            <wp:docPr id="453" name="Imagem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Users/diogopina/Desktop/OBJ/icon-2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198E3678" wp14:editId="7FCC51C9">
            <wp:simplePos x="0" y="0"/>
            <wp:positionH relativeFrom="column">
              <wp:posOffset>216535</wp:posOffset>
            </wp:positionH>
            <wp:positionV relativeFrom="paragraph">
              <wp:posOffset>813435</wp:posOffset>
            </wp:positionV>
            <wp:extent cx="179070" cy="179070"/>
            <wp:effectExtent l="0" t="0" r="0" b="0"/>
            <wp:wrapNone/>
            <wp:docPr id="451" name="Imagem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A9510" wp14:editId="7FE56931">
                <wp:simplePos x="0" y="0"/>
                <wp:positionH relativeFrom="column">
                  <wp:posOffset>445135</wp:posOffset>
                </wp:positionH>
                <wp:positionV relativeFrom="paragraph">
                  <wp:posOffset>702890</wp:posOffset>
                </wp:positionV>
                <wp:extent cx="4914900" cy="1369695"/>
                <wp:effectExtent l="0" t="0" r="0" b="190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901" w14:textId="53F67494" w:rsidR="0064720F" w:rsidRPr="00E377CB" w:rsidRDefault="0064720F" w:rsidP="00657D57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+351 213 </w:t>
                            </w:r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61</w:t>
                            </w:r>
                            <w:r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7</w:t>
                            </w:r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 2</w:t>
                            </w:r>
                            <w:r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60</w:t>
                            </w:r>
                          </w:p>
                          <w:p w14:paraId="5E8A3C3E" w14:textId="0A445FAA" w:rsidR="0064720F" w:rsidRPr="00E377CB" w:rsidRDefault="0064720F" w:rsidP="000C7B92">
                            <w:pPr>
                              <w:spacing w:before="100"/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correio</w:t>
                            </w: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@comiteolimpico</w:t>
                            </w:r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portugal</w:t>
                            </w: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.pt</w:t>
                            </w:r>
                          </w:p>
                          <w:p w14:paraId="78361167" w14:textId="77777777" w:rsidR="0064720F" w:rsidRPr="00E377CB" w:rsidRDefault="0064720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4D46986C" w14:textId="77777777" w:rsidR="0064720F" w:rsidRPr="00E377CB" w:rsidRDefault="0064720F" w:rsidP="00AA4AAF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www.comiteolimpico</w:t>
                            </w:r>
                            <w:r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portugal</w:t>
                            </w: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.pt</w:t>
                            </w:r>
                          </w:p>
                          <w:p w14:paraId="285258C1" w14:textId="77777777" w:rsidR="0064720F" w:rsidRPr="00E377CB" w:rsidRDefault="0064720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9510" id="Caixa de Texto 26" o:spid="_x0000_s1028" type="#_x0000_t202" style="position:absolute;margin-left:35.05pt;margin-top:55.35pt;width:387pt;height:107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" filled="f" stroked="f">
                <v:textbox>
                  <w:txbxContent>
                    <w:p w14:paraId="4294B901" w14:textId="53F67494" w:rsidR="0064720F" w:rsidRPr="00E377CB" w:rsidRDefault="0064720F" w:rsidP="00657D57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 xml:space="preserve">+351 213 </w:t>
                      </w:r>
                      <w:r>
                        <w:rPr>
                          <w:rFonts w:ascii="Lucida Sans Std" w:hAnsi="Lucida Sans Std"/>
                          <w:color w:val="EE334E"/>
                        </w:rPr>
                        <w:t>61</w:t>
                      </w:r>
                      <w:r w:rsidRPr="00657D57">
                        <w:rPr>
                          <w:rFonts w:ascii="Lucida Sans Std" w:hAnsi="Lucida Sans Std"/>
                          <w:color w:val="EE334E"/>
                        </w:rPr>
                        <w:t>7</w:t>
                      </w:r>
                      <w:r>
                        <w:rPr>
                          <w:rFonts w:ascii="Lucida Sans Std" w:hAnsi="Lucida Sans Std"/>
                          <w:color w:val="EE334E"/>
                        </w:rPr>
                        <w:t xml:space="preserve"> 2</w:t>
                      </w:r>
                      <w:r w:rsidRPr="00657D57">
                        <w:rPr>
                          <w:rFonts w:ascii="Lucida Sans Std" w:hAnsi="Lucida Sans Std"/>
                          <w:color w:val="EE334E"/>
                        </w:rPr>
                        <w:t>60</w:t>
                      </w:r>
                    </w:p>
                    <w:p w14:paraId="5E8A3C3E" w14:textId="0A445FAA" w:rsidR="0064720F" w:rsidRPr="00E377CB" w:rsidRDefault="0064720F" w:rsidP="000C7B92">
                      <w:pPr>
                        <w:spacing w:before="100"/>
                        <w:rPr>
                          <w:rFonts w:ascii="Lucida Sans Std" w:hAnsi="Lucida Sans Std"/>
                          <w:color w:val="EE334E"/>
                        </w:rPr>
                      </w:pPr>
                      <w:r>
                        <w:rPr>
                          <w:rFonts w:ascii="Lucida Sans Std" w:hAnsi="Lucida Sans Std"/>
                          <w:color w:val="EE334E"/>
                        </w:rPr>
                        <w:t>correio</w:t>
                      </w: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>@comiteolimpico</w:t>
                      </w:r>
                      <w:r>
                        <w:rPr>
                          <w:rFonts w:ascii="Lucida Sans Std" w:hAnsi="Lucida Sans Std"/>
                          <w:color w:val="EE334E"/>
                        </w:rPr>
                        <w:t>portugal</w:t>
                      </w: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>.pt</w:t>
                      </w:r>
                    </w:p>
                    <w:p w14:paraId="78361167" w14:textId="77777777" w:rsidR="0064720F" w:rsidRPr="00E377CB" w:rsidRDefault="0064720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4D46986C" w14:textId="77777777" w:rsidR="0064720F" w:rsidRPr="00E377CB" w:rsidRDefault="0064720F" w:rsidP="00AA4AAF">
                      <w:pPr>
                        <w:rPr>
                          <w:rFonts w:ascii="Lucida Sans Std" w:hAnsi="Lucida Sans Std"/>
                          <w:b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www.comiteolimpico</w:t>
                      </w:r>
                      <w:r>
                        <w:rPr>
                          <w:rFonts w:ascii="Lucida Sans Std" w:hAnsi="Lucida Sans Std"/>
                          <w:b/>
                          <w:color w:val="EE334E"/>
                        </w:rPr>
                        <w:t>portugal</w:t>
                      </w: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.pt</w:t>
                      </w:r>
                    </w:p>
                    <w:p w14:paraId="285258C1" w14:textId="77777777" w:rsidR="0064720F" w:rsidRPr="00E377CB" w:rsidRDefault="0064720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B92"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1F016999" wp14:editId="143CE289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CB4DF9" wp14:editId="587B501A">
                <wp:simplePos x="0" y="0"/>
                <wp:positionH relativeFrom="column">
                  <wp:posOffset>-806450</wp:posOffset>
                </wp:positionH>
                <wp:positionV relativeFrom="page">
                  <wp:posOffset>10288270</wp:posOffset>
                </wp:positionV>
                <wp:extent cx="8572500" cy="1028700"/>
                <wp:effectExtent l="0" t="0" r="12700" b="12700"/>
                <wp:wrapNone/>
                <wp:docPr id="448" name="Retângulo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306467E" id="Retângulo 448" o:spid="_x0000_s1026" style="position:absolute;margin-left:-63.5pt;margin-top:810.1pt;width:675pt;height:8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" fillcolor="white [3212]" stroked="f" strokeweight="1pt">
                <w10:wrap anchory="page"/>
              </v:rect>
            </w:pict>
          </mc:Fallback>
        </mc:AlternateContent>
      </w:r>
      <w:r w:rsidR="000C7B92" w:rsidRPr="002714B5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DBCDF06" wp14:editId="19CF778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9" name="Imagem 29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Sect="006E001B">
      <w:type w:val="continuous"/>
      <w:pgSz w:w="11900" w:h="16840"/>
      <w:pgMar w:top="2499" w:right="969" w:bottom="1013" w:left="991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F742A" w16cex:dateUtc="2023-01-28T10:15:00Z"/>
  <w16cex:commentExtensible w16cex:durableId="277F74B4" w16cex:dateUtc="2023-01-28T10:17:00Z"/>
  <w16cex:commentExtensible w16cex:durableId="277F7511" w16cex:dateUtc="2023-01-28T10:18:00Z"/>
  <w16cex:commentExtensible w16cex:durableId="277F7592" w16cex:dateUtc="2023-01-28T10:21:00Z"/>
  <w16cex:commentExtensible w16cex:durableId="277F757C" w16cex:dateUtc="2023-01-28T10:20:00Z"/>
  <w16cex:commentExtensible w16cex:durableId="277F75FC" w16cex:dateUtc="2023-01-28T10:22:00Z"/>
  <w16cex:commentExtensible w16cex:durableId="277F7622" w16cex:dateUtc="2023-01-28T10:23:00Z"/>
  <w16cex:commentExtensible w16cex:durableId="277F7637" w16cex:dateUtc="2023-01-28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98FEB" w16cid:durableId="277F742A"/>
  <w16cid:commentId w16cid:paraId="12653362" w16cid:durableId="277F74B4"/>
  <w16cid:commentId w16cid:paraId="379788A0" w16cid:durableId="277F7511"/>
  <w16cid:commentId w16cid:paraId="5747B0EA" w16cid:durableId="277F73CE"/>
  <w16cid:commentId w16cid:paraId="118CCD9A" w16cid:durableId="277F73CF"/>
  <w16cid:commentId w16cid:paraId="19669D44" w16cid:durableId="277F7592"/>
  <w16cid:commentId w16cid:paraId="2F15B314" w16cid:durableId="277F757C"/>
  <w16cid:commentId w16cid:paraId="76445A99" w16cid:durableId="277F75FC"/>
  <w16cid:commentId w16cid:paraId="5C9F6BCE" w16cid:durableId="277F7622"/>
  <w16cid:commentId w16cid:paraId="30B75361" w16cid:durableId="277F7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3E52" w14:textId="77777777" w:rsidR="00741FD5" w:rsidRDefault="00741FD5" w:rsidP="00531465">
      <w:r>
        <w:separator/>
      </w:r>
    </w:p>
  </w:endnote>
  <w:endnote w:type="continuationSeparator" w:id="0">
    <w:p w14:paraId="5FCD5231" w14:textId="77777777" w:rsidR="00741FD5" w:rsidRDefault="00741FD5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EDA7E" w14:textId="77777777" w:rsidR="0064720F" w:rsidRDefault="0064720F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50E31F" w14:textId="77777777" w:rsidR="0064720F" w:rsidRDefault="0064720F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1D74" w14:textId="23AB80D8" w:rsidR="0064720F" w:rsidRPr="00AA4AAF" w:rsidRDefault="0064720F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C475DD">
      <w:rPr>
        <w:rStyle w:val="Nmerodepgina"/>
        <w:b/>
        <w:noProof/>
        <w:color w:val="EE334E"/>
      </w:rPr>
      <w:t>4</w:t>
    </w:r>
    <w:r w:rsidRPr="00AA4AAF">
      <w:rPr>
        <w:rStyle w:val="Nmerodepgina"/>
        <w:b/>
        <w:color w:val="EE334E"/>
      </w:rPr>
      <w:fldChar w:fldCharType="end"/>
    </w:r>
  </w:p>
  <w:p w14:paraId="440FAB48" w14:textId="77777777" w:rsidR="0064720F" w:rsidRDefault="0064720F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6432" behindDoc="1" locked="0" layoutInCell="1" allowOverlap="1" wp14:anchorId="1302BFC8" wp14:editId="6B841A5E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489A0" wp14:editId="5150942B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0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FB771" w14:textId="77777777" w:rsidR="0064720F" w:rsidRPr="00AA4AAF" w:rsidRDefault="0064720F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489A0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margin-left:35.4pt;margin-top:-17.65pt;width:270.4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T7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g7p&#10;scxgj5ZMtYzUgjyINgKZnCeWGhemCL53CI/tJ2jRY9AHVKbiW+lN+seyCNox4O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IkIpPt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523FB771" w14:textId="77777777" w:rsidR="0064720F" w:rsidRPr="00AA4AAF" w:rsidRDefault="0064720F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F897" w14:textId="77777777" w:rsidR="0064720F" w:rsidRDefault="0064720F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64720F" w:rsidRDefault="0064720F" w:rsidP="002714B5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F3E4" w14:textId="6247928E" w:rsidR="0064720F" w:rsidRPr="00AA4AAF" w:rsidRDefault="0064720F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C475DD">
      <w:rPr>
        <w:rStyle w:val="Nmerodepgina"/>
        <w:b/>
        <w:noProof/>
        <w:color w:val="EE334E"/>
      </w:rPr>
      <w:t>13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64720F" w:rsidRDefault="0064720F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64720F" w:rsidRPr="00AA4AAF" w:rsidRDefault="0064720F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LtjeKZ7AgAAaA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64720F" w:rsidRPr="00AA4AAF" w:rsidRDefault="0064720F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3B48" w14:textId="77777777" w:rsidR="00741FD5" w:rsidRDefault="00741FD5" w:rsidP="00531465">
      <w:r>
        <w:separator/>
      </w:r>
    </w:p>
  </w:footnote>
  <w:footnote w:type="continuationSeparator" w:id="0">
    <w:p w14:paraId="0FC73507" w14:textId="77777777" w:rsidR="00741FD5" w:rsidRDefault="00741FD5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D626" w14:textId="77777777" w:rsidR="0064720F" w:rsidRDefault="0064720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9504" behindDoc="1" locked="0" layoutInCell="1" allowOverlap="1" wp14:anchorId="0890A474" wp14:editId="3001B6F4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A1424" w14:textId="77777777" w:rsidR="0064720F" w:rsidRDefault="0064720F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7456" behindDoc="1" locked="0" layoutInCell="1" allowOverlap="1" wp14:anchorId="4CD48D0D" wp14:editId="11340078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5" name="Imagem 5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9187" w14:textId="77777777" w:rsidR="0064720F" w:rsidRDefault="0064720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CDBA818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C3C2" w14:textId="77777777" w:rsidR="0064720F" w:rsidRDefault="0064720F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185941BC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8" name="Imagem 8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6043"/>
    <w:multiLevelType w:val="hybridMultilevel"/>
    <w:tmpl w:val="27DA4102"/>
    <w:lvl w:ilvl="0" w:tplc="580E985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DF4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FA97895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92E25"/>
    <w:multiLevelType w:val="hybridMultilevel"/>
    <w:tmpl w:val="120E07E0"/>
    <w:lvl w:ilvl="0" w:tplc="73980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C6735"/>
    <w:multiLevelType w:val="hybridMultilevel"/>
    <w:tmpl w:val="E988B4C8"/>
    <w:lvl w:ilvl="0" w:tplc="CDC6AE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37B7"/>
    <w:multiLevelType w:val="hybridMultilevel"/>
    <w:tmpl w:val="612EA0AE"/>
    <w:lvl w:ilvl="0" w:tplc="BA025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ACC68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E19"/>
    <w:multiLevelType w:val="hybridMultilevel"/>
    <w:tmpl w:val="C21E6D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04B6"/>
    <w:multiLevelType w:val="hybridMultilevel"/>
    <w:tmpl w:val="A44ED432"/>
    <w:lvl w:ilvl="0" w:tplc="32740B0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4E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E4AC2"/>
    <w:multiLevelType w:val="hybridMultilevel"/>
    <w:tmpl w:val="55E45F12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CE68FF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2621"/>
    <w:multiLevelType w:val="hybridMultilevel"/>
    <w:tmpl w:val="05A0453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3F25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D533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82A9C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82A98"/>
    <w:multiLevelType w:val="hybridMultilevel"/>
    <w:tmpl w:val="3DA2FE1A"/>
    <w:lvl w:ilvl="0" w:tplc="F7460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73D2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63D41"/>
    <w:multiLevelType w:val="hybridMultilevel"/>
    <w:tmpl w:val="EDF47254"/>
    <w:lvl w:ilvl="0" w:tplc="67DE21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1883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80B6C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46007"/>
    <w:multiLevelType w:val="hybridMultilevel"/>
    <w:tmpl w:val="06CC1C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7AE36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ACACD9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26"/>
  </w:num>
  <w:num w:numId="5">
    <w:abstractNumId w:val="2"/>
  </w:num>
  <w:num w:numId="6">
    <w:abstractNumId w:val="27"/>
  </w:num>
  <w:num w:numId="7">
    <w:abstractNumId w:val="31"/>
  </w:num>
  <w:num w:numId="8">
    <w:abstractNumId w:val="17"/>
  </w:num>
  <w:num w:numId="9">
    <w:abstractNumId w:val="3"/>
  </w:num>
  <w:num w:numId="10">
    <w:abstractNumId w:val="10"/>
  </w:num>
  <w:num w:numId="11">
    <w:abstractNumId w:val="24"/>
  </w:num>
  <w:num w:numId="12">
    <w:abstractNumId w:val="37"/>
  </w:num>
  <w:num w:numId="13">
    <w:abstractNumId w:val="25"/>
  </w:num>
  <w:num w:numId="14">
    <w:abstractNumId w:val="14"/>
  </w:num>
  <w:num w:numId="15">
    <w:abstractNumId w:val="28"/>
  </w:num>
  <w:num w:numId="16">
    <w:abstractNumId w:val="29"/>
  </w:num>
  <w:num w:numId="17">
    <w:abstractNumId w:val="36"/>
  </w:num>
  <w:num w:numId="18">
    <w:abstractNumId w:val="18"/>
  </w:num>
  <w:num w:numId="19">
    <w:abstractNumId w:val="16"/>
  </w:num>
  <w:num w:numId="20">
    <w:abstractNumId w:val="35"/>
  </w:num>
  <w:num w:numId="21">
    <w:abstractNumId w:val="0"/>
  </w:num>
  <w:num w:numId="22">
    <w:abstractNumId w:val="21"/>
  </w:num>
  <w:num w:numId="23">
    <w:abstractNumId w:val="6"/>
  </w:num>
  <w:num w:numId="24">
    <w:abstractNumId w:val="33"/>
  </w:num>
  <w:num w:numId="25">
    <w:abstractNumId w:val="5"/>
  </w:num>
  <w:num w:numId="26">
    <w:abstractNumId w:val="9"/>
  </w:num>
  <w:num w:numId="27">
    <w:abstractNumId w:val="23"/>
  </w:num>
  <w:num w:numId="28">
    <w:abstractNumId w:val="34"/>
  </w:num>
  <w:num w:numId="29">
    <w:abstractNumId w:val="30"/>
  </w:num>
  <w:num w:numId="30">
    <w:abstractNumId w:val="32"/>
  </w:num>
  <w:num w:numId="31">
    <w:abstractNumId w:val="20"/>
  </w:num>
  <w:num w:numId="32">
    <w:abstractNumId w:val="15"/>
  </w:num>
  <w:num w:numId="33">
    <w:abstractNumId w:val="8"/>
  </w:num>
  <w:num w:numId="34">
    <w:abstractNumId w:val="7"/>
  </w:num>
  <w:num w:numId="35">
    <w:abstractNumId w:val="4"/>
  </w:num>
  <w:num w:numId="36">
    <w:abstractNumId w:val="22"/>
  </w:num>
  <w:num w:numId="37">
    <w:abstractNumId w:val="11"/>
  </w:num>
  <w:num w:numId="38">
    <w:abstractNumId w:val="3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23DDC"/>
    <w:rsid w:val="0003627C"/>
    <w:rsid w:val="0005681A"/>
    <w:rsid w:val="00071CB4"/>
    <w:rsid w:val="00082FC3"/>
    <w:rsid w:val="00092905"/>
    <w:rsid w:val="00093FF0"/>
    <w:rsid w:val="000961BD"/>
    <w:rsid w:val="00096650"/>
    <w:rsid w:val="000A43AA"/>
    <w:rsid w:val="000A4B02"/>
    <w:rsid w:val="000C7B92"/>
    <w:rsid w:val="000D4FBA"/>
    <w:rsid w:val="00127A54"/>
    <w:rsid w:val="00143F01"/>
    <w:rsid w:val="0015495D"/>
    <w:rsid w:val="00160D3A"/>
    <w:rsid w:val="00182815"/>
    <w:rsid w:val="00183A57"/>
    <w:rsid w:val="00185F87"/>
    <w:rsid w:val="001939B5"/>
    <w:rsid w:val="001A3304"/>
    <w:rsid w:val="001B6DED"/>
    <w:rsid w:val="001F62E3"/>
    <w:rsid w:val="00215B7C"/>
    <w:rsid w:val="00221835"/>
    <w:rsid w:val="0022447A"/>
    <w:rsid w:val="00261466"/>
    <w:rsid w:val="002714B5"/>
    <w:rsid w:val="002803CF"/>
    <w:rsid w:val="0028366D"/>
    <w:rsid w:val="00290CA0"/>
    <w:rsid w:val="002A2824"/>
    <w:rsid w:val="002B7D64"/>
    <w:rsid w:val="002D170D"/>
    <w:rsid w:val="002E7124"/>
    <w:rsid w:val="002F14BF"/>
    <w:rsid w:val="002F3248"/>
    <w:rsid w:val="00302155"/>
    <w:rsid w:val="00343F82"/>
    <w:rsid w:val="003452CC"/>
    <w:rsid w:val="003664D3"/>
    <w:rsid w:val="00372A1B"/>
    <w:rsid w:val="003A0487"/>
    <w:rsid w:val="003A1E32"/>
    <w:rsid w:val="003A5047"/>
    <w:rsid w:val="003A587A"/>
    <w:rsid w:val="003A6484"/>
    <w:rsid w:val="003E3273"/>
    <w:rsid w:val="003E5763"/>
    <w:rsid w:val="003E643F"/>
    <w:rsid w:val="003E680A"/>
    <w:rsid w:val="003F3C2E"/>
    <w:rsid w:val="00412370"/>
    <w:rsid w:val="004336A1"/>
    <w:rsid w:val="00435A74"/>
    <w:rsid w:val="00442920"/>
    <w:rsid w:val="00462E13"/>
    <w:rsid w:val="00472970"/>
    <w:rsid w:val="00473516"/>
    <w:rsid w:val="0047684D"/>
    <w:rsid w:val="004D2B11"/>
    <w:rsid w:val="004E5FB2"/>
    <w:rsid w:val="004E6A84"/>
    <w:rsid w:val="004F30DD"/>
    <w:rsid w:val="005054F2"/>
    <w:rsid w:val="00514660"/>
    <w:rsid w:val="00515246"/>
    <w:rsid w:val="00524223"/>
    <w:rsid w:val="00531465"/>
    <w:rsid w:val="005368AF"/>
    <w:rsid w:val="005533C0"/>
    <w:rsid w:val="005543A6"/>
    <w:rsid w:val="00560998"/>
    <w:rsid w:val="005A28DB"/>
    <w:rsid w:val="005D029F"/>
    <w:rsid w:val="005D795D"/>
    <w:rsid w:val="0060411C"/>
    <w:rsid w:val="0060510E"/>
    <w:rsid w:val="006062E1"/>
    <w:rsid w:val="00623E51"/>
    <w:rsid w:val="00625EB7"/>
    <w:rsid w:val="00640D54"/>
    <w:rsid w:val="0064720F"/>
    <w:rsid w:val="0065399A"/>
    <w:rsid w:val="00657D57"/>
    <w:rsid w:val="00672C5F"/>
    <w:rsid w:val="00676E51"/>
    <w:rsid w:val="00677B47"/>
    <w:rsid w:val="006932AD"/>
    <w:rsid w:val="006A6EFE"/>
    <w:rsid w:val="006A7605"/>
    <w:rsid w:val="006C5EBE"/>
    <w:rsid w:val="006E001B"/>
    <w:rsid w:val="006E1670"/>
    <w:rsid w:val="006F2545"/>
    <w:rsid w:val="00707A4F"/>
    <w:rsid w:val="00741FD5"/>
    <w:rsid w:val="007432CA"/>
    <w:rsid w:val="007676EA"/>
    <w:rsid w:val="00777247"/>
    <w:rsid w:val="00797F13"/>
    <w:rsid w:val="007A3B85"/>
    <w:rsid w:val="007A50E3"/>
    <w:rsid w:val="007B5D1A"/>
    <w:rsid w:val="007C46AF"/>
    <w:rsid w:val="007D0951"/>
    <w:rsid w:val="007D2F0D"/>
    <w:rsid w:val="007F6214"/>
    <w:rsid w:val="00827A16"/>
    <w:rsid w:val="00854413"/>
    <w:rsid w:val="00872C39"/>
    <w:rsid w:val="008840B5"/>
    <w:rsid w:val="00887E57"/>
    <w:rsid w:val="00897A05"/>
    <w:rsid w:val="008A77F3"/>
    <w:rsid w:val="008B2D67"/>
    <w:rsid w:val="008B5BA8"/>
    <w:rsid w:val="008C71BE"/>
    <w:rsid w:val="008D2480"/>
    <w:rsid w:val="008E75AF"/>
    <w:rsid w:val="008F45B6"/>
    <w:rsid w:val="009021DD"/>
    <w:rsid w:val="009137AF"/>
    <w:rsid w:val="009276DD"/>
    <w:rsid w:val="00930128"/>
    <w:rsid w:val="00945A92"/>
    <w:rsid w:val="00956E25"/>
    <w:rsid w:val="00962A30"/>
    <w:rsid w:val="009760A7"/>
    <w:rsid w:val="00976DFE"/>
    <w:rsid w:val="00981F6D"/>
    <w:rsid w:val="00982173"/>
    <w:rsid w:val="00990821"/>
    <w:rsid w:val="009A31FA"/>
    <w:rsid w:val="00A029D0"/>
    <w:rsid w:val="00A068C2"/>
    <w:rsid w:val="00A2247E"/>
    <w:rsid w:val="00A30E8B"/>
    <w:rsid w:val="00A478C3"/>
    <w:rsid w:val="00A53FFE"/>
    <w:rsid w:val="00A63DF2"/>
    <w:rsid w:val="00A65340"/>
    <w:rsid w:val="00A716C3"/>
    <w:rsid w:val="00A774D3"/>
    <w:rsid w:val="00A93DBB"/>
    <w:rsid w:val="00AA2EA5"/>
    <w:rsid w:val="00AA47F1"/>
    <w:rsid w:val="00AA4AAF"/>
    <w:rsid w:val="00AB5B5E"/>
    <w:rsid w:val="00AC5CBB"/>
    <w:rsid w:val="00AE3164"/>
    <w:rsid w:val="00AE3CD2"/>
    <w:rsid w:val="00B04EA1"/>
    <w:rsid w:val="00B15C86"/>
    <w:rsid w:val="00B275DD"/>
    <w:rsid w:val="00B413C5"/>
    <w:rsid w:val="00B4395A"/>
    <w:rsid w:val="00B56D6E"/>
    <w:rsid w:val="00B63FD8"/>
    <w:rsid w:val="00B74495"/>
    <w:rsid w:val="00BA67CF"/>
    <w:rsid w:val="00BB15A9"/>
    <w:rsid w:val="00BD24E7"/>
    <w:rsid w:val="00BD60F2"/>
    <w:rsid w:val="00BE0C07"/>
    <w:rsid w:val="00BF3726"/>
    <w:rsid w:val="00BF3BD3"/>
    <w:rsid w:val="00C03F90"/>
    <w:rsid w:val="00C1314B"/>
    <w:rsid w:val="00C20682"/>
    <w:rsid w:val="00C257A1"/>
    <w:rsid w:val="00C374C4"/>
    <w:rsid w:val="00C475DD"/>
    <w:rsid w:val="00C51A39"/>
    <w:rsid w:val="00C5361E"/>
    <w:rsid w:val="00C57A12"/>
    <w:rsid w:val="00C916EF"/>
    <w:rsid w:val="00CA1DC8"/>
    <w:rsid w:val="00CA3E0F"/>
    <w:rsid w:val="00CB074C"/>
    <w:rsid w:val="00CB759C"/>
    <w:rsid w:val="00CC68A4"/>
    <w:rsid w:val="00CE6F14"/>
    <w:rsid w:val="00D001A7"/>
    <w:rsid w:val="00D0531D"/>
    <w:rsid w:val="00D117FE"/>
    <w:rsid w:val="00D17046"/>
    <w:rsid w:val="00D24998"/>
    <w:rsid w:val="00D276F7"/>
    <w:rsid w:val="00D3752D"/>
    <w:rsid w:val="00D5069A"/>
    <w:rsid w:val="00D5087A"/>
    <w:rsid w:val="00D525DB"/>
    <w:rsid w:val="00D54909"/>
    <w:rsid w:val="00D55FF2"/>
    <w:rsid w:val="00D639A1"/>
    <w:rsid w:val="00D66363"/>
    <w:rsid w:val="00D75435"/>
    <w:rsid w:val="00D85AE1"/>
    <w:rsid w:val="00D90E46"/>
    <w:rsid w:val="00DD1ACA"/>
    <w:rsid w:val="00DD1F6E"/>
    <w:rsid w:val="00DD410D"/>
    <w:rsid w:val="00DD4DD6"/>
    <w:rsid w:val="00DF35BD"/>
    <w:rsid w:val="00DF6CBA"/>
    <w:rsid w:val="00E13C92"/>
    <w:rsid w:val="00E277A0"/>
    <w:rsid w:val="00E328E9"/>
    <w:rsid w:val="00E34F10"/>
    <w:rsid w:val="00E377CB"/>
    <w:rsid w:val="00E57B5B"/>
    <w:rsid w:val="00E80492"/>
    <w:rsid w:val="00E818DE"/>
    <w:rsid w:val="00EA044C"/>
    <w:rsid w:val="00EA3867"/>
    <w:rsid w:val="00EA3D9F"/>
    <w:rsid w:val="00EA5D8F"/>
    <w:rsid w:val="00EE7E2E"/>
    <w:rsid w:val="00EF607F"/>
    <w:rsid w:val="00F22D8B"/>
    <w:rsid w:val="00F43C9E"/>
    <w:rsid w:val="00F45E4D"/>
    <w:rsid w:val="00F534E1"/>
    <w:rsid w:val="00F53A54"/>
    <w:rsid w:val="00F62D04"/>
    <w:rsid w:val="00F67398"/>
    <w:rsid w:val="00F67AD3"/>
    <w:rsid w:val="00F80B9E"/>
    <w:rsid w:val="00F944DD"/>
    <w:rsid w:val="00F96C3C"/>
    <w:rsid w:val="00FA1B15"/>
    <w:rsid w:val="00FD14A8"/>
    <w:rsid w:val="00F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752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C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0CA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0C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0C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0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correio@comiteolimpicoportugal.p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0A57F-AB9D-4D42-A623-C56DBB88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4665</Words>
  <Characters>25191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Marco Alves</cp:lastModifiedBy>
  <cp:revision>9</cp:revision>
  <dcterms:created xsi:type="dcterms:W3CDTF">2023-02-02T10:50:00Z</dcterms:created>
  <dcterms:modified xsi:type="dcterms:W3CDTF">2023-02-08T12:02:00Z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