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8C63" w14:textId="230960A3" w:rsidR="00531465" w:rsidRPr="00FD6FD8" w:rsidRDefault="00A93DBB" w:rsidP="00FD6FD8">
      <w:pPr>
        <w:ind w:left="708" w:hanging="708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68480" behindDoc="0" locked="0" layoutInCell="1" allowOverlap="1" wp14:anchorId="5C9C53C3" wp14:editId="4075D02D">
            <wp:simplePos x="0" y="0"/>
            <wp:positionH relativeFrom="margin">
              <wp:posOffset>4528877</wp:posOffset>
            </wp:positionH>
            <wp:positionV relativeFrom="margin">
              <wp:posOffset>1421765</wp:posOffset>
            </wp:positionV>
            <wp:extent cx="1609725" cy="2453640"/>
            <wp:effectExtent l="0" t="0" r="9525" b="3810"/>
            <wp:wrapSquare wrapText="bothSides"/>
            <wp:docPr id="9" name="Imagem 9" descr="Tokyo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1" r="30913"/>
                    <a:stretch/>
                  </pic:blipFill>
                  <pic:spPr bwMode="auto">
                    <a:xfrm>
                      <a:off x="0" y="0"/>
                      <a:ext cx="160972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0D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46976" behindDoc="1" locked="0" layoutInCell="1" allowOverlap="1" wp14:anchorId="6B573EA2" wp14:editId="0D0AC604">
            <wp:simplePos x="0" y="0"/>
            <wp:positionH relativeFrom="margin">
              <wp:posOffset>-701675</wp:posOffset>
            </wp:positionH>
            <wp:positionV relativeFrom="margin">
              <wp:posOffset>-1586865</wp:posOffset>
            </wp:positionV>
            <wp:extent cx="7557770" cy="5946140"/>
            <wp:effectExtent l="0" t="0" r="1143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ogopina/Desktop/OBJ/obj-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47FE5" w14:textId="6AB3E12D" w:rsidR="00531465" w:rsidRPr="00FD6FD8" w:rsidRDefault="00A93DBB" w:rsidP="00FD6FD8">
      <w:pPr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6123B4" wp14:editId="4F59CA3E">
                <wp:simplePos x="0" y="0"/>
                <wp:positionH relativeFrom="margin">
                  <wp:posOffset>475615</wp:posOffset>
                </wp:positionH>
                <wp:positionV relativeFrom="margin">
                  <wp:posOffset>4731385</wp:posOffset>
                </wp:positionV>
                <wp:extent cx="5372100" cy="332994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5B06" w14:textId="6EBDDBEE" w:rsidR="002714B5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Contrato</w:t>
                            </w:r>
                          </w:p>
                          <w:p w14:paraId="42B099B2" w14:textId="77777777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32"/>
                                <w:szCs w:val="48"/>
                                <w:u w:val="single"/>
                              </w:rPr>
                            </w:pPr>
                          </w:p>
                          <w:p w14:paraId="04AB2FB4" w14:textId="771E11A1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Projeto Tóquio 2020</w:t>
                            </w:r>
                          </w:p>
                          <w:p w14:paraId="52331450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0C9F11C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4D79315E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639A84E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COMITÉ OLÍMPICO DE PORTUGAL</w:t>
                            </w:r>
                          </w:p>
                          <w:p w14:paraId="39E8FB71" w14:textId="77777777" w:rsidR="00A93DBB" w:rsidRPr="00260C9C" w:rsidRDefault="00A93DBB" w:rsidP="00A93DB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02E502" w14:textId="77777777" w:rsidR="00A93DBB" w:rsidRPr="00260C9C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FEDERAÇÃO _________________,UPD</w:t>
                            </w:r>
                          </w:p>
                          <w:p w14:paraId="1C185818" w14:textId="77777777" w:rsidR="00A93DBB" w:rsidRPr="007B4F66" w:rsidRDefault="00A93DBB" w:rsidP="00A93DBB"/>
                          <w:p w14:paraId="6CF84671" w14:textId="77777777" w:rsidR="00A93DBB" w:rsidRPr="00260C9C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ATLETA</w:t>
                            </w:r>
                            <w:r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 xml:space="preserve"> ____________________</w:t>
                            </w:r>
                          </w:p>
                          <w:p w14:paraId="579754BC" w14:textId="77777777" w:rsidR="00A93DBB" w:rsidRPr="003452CC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23B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45pt;margin-top:372.55pt;width:423pt;height:262.2pt;z-index: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" filled="f" stroked="f">
                <v:textbox>
                  <w:txbxContent>
                    <w:p w14:paraId="28235B06" w14:textId="6EBDDBEE" w:rsidR="002714B5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Contrato</w:t>
                      </w:r>
                    </w:p>
                    <w:p w14:paraId="42B099B2" w14:textId="77777777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32"/>
                          <w:szCs w:val="48"/>
                          <w:u w:val="single"/>
                        </w:rPr>
                      </w:pPr>
                    </w:p>
                    <w:p w14:paraId="04AB2FB4" w14:textId="771E11A1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Projeto Tóquio 2020</w:t>
                      </w:r>
                    </w:p>
                    <w:p w14:paraId="52331450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0C9F11C4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4D79315E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639A84E4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 w:rsidRPr="00260C9C">
                        <w:rPr>
                          <w:rFonts w:ascii="Lucida Sans" w:hAnsi="Lucida Sans"/>
                          <w:b/>
                          <w:szCs w:val="32"/>
                        </w:rPr>
                        <w:t>COMITÉ OLÍMPICO DE PORTUGAL</w:t>
                      </w:r>
                    </w:p>
                    <w:p w14:paraId="39E8FB71" w14:textId="77777777" w:rsidR="00A93DBB" w:rsidRPr="00260C9C" w:rsidRDefault="00A93DBB" w:rsidP="00A93DBB">
                      <w:pPr>
                        <w:jc w:val="center"/>
                        <w:rPr>
                          <w:rFonts w:ascii="Lucida Sans" w:hAnsi="Lucida Sans"/>
                          <w:b/>
                          <w:sz w:val="32"/>
                          <w:szCs w:val="32"/>
                        </w:rPr>
                      </w:pPr>
                    </w:p>
                    <w:p w14:paraId="3A02E502" w14:textId="77777777" w:rsidR="00A93DBB" w:rsidRPr="00260C9C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FEDERAÇÃO _________________,UPD</w:t>
                      </w:r>
                    </w:p>
                    <w:p w14:paraId="1C185818" w14:textId="77777777" w:rsidR="00A93DBB" w:rsidRPr="007B4F66" w:rsidRDefault="00A93DBB" w:rsidP="00A93DBB"/>
                    <w:p w14:paraId="6CF84671" w14:textId="77777777" w:rsidR="00A93DBB" w:rsidRPr="00260C9C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ATLETA</w:t>
                      </w:r>
                      <w:r w:rsidRPr="00260C9C">
                        <w:rPr>
                          <w:rFonts w:ascii="Lucida Sans" w:hAnsi="Lucida Sans"/>
                          <w:b/>
                          <w:szCs w:val="32"/>
                        </w:rPr>
                        <w:t xml:space="preserve"> ____________________</w:t>
                      </w:r>
                    </w:p>
                    <w:p w14:paraId="579754BC" w14:textId="77777777" w:rsidR="00A93DBB" w:rsidRPr="003452CC" w:rsidRDefault="00A93DBB" w:rsidP="002714B5">
                      <w:pPr>
                        <w:jc w:val="center"/>
                        <w:rPr>
                          <w:rFonts w:ascii="Lucida Sans Std" w:hAnsi="Lucida Sans Std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EB2412" w14:textId="6C1131E4" w:rsidR="00531465" w:rsidRPr="00FD6FD8" w:rsidRDefault="00531465" w:rsidP="00FD6FD8">
      <w:pPr>
        <w:rPr>
          <w:rFonts w:asciiTheme="majorHAnsi" w:hAnsiTheme="majorHAnsi" w:cstheme="majorHAnsi"/>
        </w:rPr>
      </w:pPr>
    </w:p>
    <w:p w14:paraId="0DD3A301" w14:textId="46326272" w:rsidR="00531465" w:rsidRPr="00FD6FD8" w:rsidRDefault="00531465" w:rsidP="00FD6FD8">
      <w:pPr>
        <w:rPr>
          <w:rFonts w:asciiTheme="majorHAnsi" w:hAnsiTheme="majorHAnsi" w:cstheme="majorHAnsi"/>
        </w:rPr>
      </w:pPr>
    </w:p>
    <w:p w14:paraId="0B211663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0F649036" w14:textId="0110A7D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1FFD1C98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4C3EB6CE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1CF7D089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6A07C71F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476EE8AC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04E0E45B" w14:textId="77777777" w:rsidR="002714B5" w:rsidRPr="00FD6FD8" w:rsidRDefault="002714B5" w:rsidP="00FD6FD8">
      <w:pPr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7456" behindDoc="1" locked="0" layoutInCell="1" allowOverlap="1" wp14:anchorId="3D8A5921" wp14:editId="7F8A22F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" name="Imagem 2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30AE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564950D6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55AF0279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35FEC8E7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0A6E23CF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3E60602A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12560C4B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0A225558" w14:textId="77777777" w:rsidR="002714B5" w:rsidRPr="00FD6FD8" w:rsidRDefault="002714B5" w:rsidP="00FD6FD8">
      <w:pPr>
        <w:rPr>
          <w:rFonts w:asciiTheme="majorHAnsi" w:hAnsiTheme="majorHAnsi" w:cstheme="majorHAnsi"/>
        </w:rPr>
      </w:pPr>
    </w:p>
    <w:p w14:paraId="6230B801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020FF08F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388C4A88" w14:textId="77777777" w:rsidR="00531465" w:rsidRPr="00FD6FD8" w:rsidRDefault="00531465" w:rsidP="00FD6FD8">
      <w:pPr>
        <w:rPr>
          <w:rFonts w:asciiTheme="majorHAnsi" w:hAnsiTheme="majorHAnsi" w:cstheme="majorHAnsi"/>
        </w:rPr>
      </w:pPr>
    </w:p>
    <w:p w14:paraId="45825CC2" w14:textId="77777777" w:rsidR="00A93DBB" w:rsidRPr="00FD6FD8" w:rsidRDefault="00A93DBB" w:rsidP="00FD6FD8">
      <w:pPr>
        <w:pStyle w:val="Cabealho3"/>
        <w:rPr>
          <w:rFonts w:cstheme="majorHAnsi"/>
          <w:b/>
          <w:bCs/>
          <w:color w:val="auto"/>
          <w:sz w:val="48"/>
          <w:szCs w:val="48"/>
        </w:rPr>
      </w:pPr>
      <w:r w:rsidRPr="00FD6FD8">
        <w:rPr>
          <w:rFonts w:cstheme="majorHAnsi"/>
          <w:b/>
          <w:bCs/>
          <w:color w:val="auto"/>
          <w:sz w:val="48"/>
          <w:szCs w:val="48"/>
        </w:rPr>
        <w:lastRenderedPageBreak/>
        <w:t>CONTRATO</w:t>
      </w:r>
    </w:p>
    <w:p w14:paraId="352D6AC0" w14:textId="77777777" w:rsidR="00A93DBB" w:rsidRPr="00FD6FD8" w:rsidRDefault="00A93DBB" w:rsidP="00FD6FD8">
      <w:pPr>
        <w:rPr>
          <w:rFonts w:asciiTheme="majorHAnsi" w:hAnsiTheme="majorHAnsi" w:cstheme="majorHAnsi"/>
        </w:rPr>
      </w:pPr>
    </w:p>
    <w:p w14:paraId="2A650D49" w14:textId="77777777" w:rsidR="00A93DBB" w:rsidRPr="00FD6FD8" w:rsidRDefault="00A93DBB" w:rsidP="00FD6FD8">
      <w:pPr>
        <w:pStyle w:val="Cabealho3"/>
        <w:rPr>
          <w:rFonts w:cstheme="majorHAnsi"/>
          <w:b/>
          <w:bCs/>
          <w:color w:val="auto"/>
          <w:sz w:val="40"/>
          <w:szCs w:val="40"/>
        </w:rPr>
      </w:pPr>
      <w:r w:rsidRPr="00FD6FD8">
        <w:rPr>
          <w:rFonts w:cstheme="majorHAnsi"/>
          <w:b/>
          <w:bCs/>
          <w:color w:val="auto"/>
          <w:sz w:val="40"/>
          <w:szCs w:val="40"/>
        </w:rPr>
        <w:t xml:space="preserve">PROJETO TÓQUIO 2020 </w:t>
      </w:r>
    </w:p>
    <w:p w14:paraId="01BB7294" w14:textId="77777777" w:rsidR="00A93DBB" w:rsidRPr="00FD6FD8" w:rsidRDefault="00A93DBB" w:rsidP="00FD6FD8">
      <w:pPr>
        <w:rPr>
          <w:rFonts w:asciiTheme="majorHAnsi" w:hAnsiTheme="majorHAnsi" w:cstheme="majorHAnsi"/>
          <w:sz w:val="28"/>
          <w:szCs w:val="28"/>
        </w:rPr>
      </w:pPr>
    </w:p>
    <w:p w14:paraId="7210F499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F8495FC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>ENTRE:</w:t>
      </w:r>
    </w:p>
    <w:p w14:paraId="6C7A9686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35ED7270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b/>
          <w:bCs/>
        </w:rPr>
        <w:t>1.º COMITÉ OLÍMPICO DE PORTUGAL</w:t>
      </w:r>
      <w:r w:rsidRPr="00FD6FD8">
        <w:rPr>
          <w:rFonts w:asciiTheme="majorHAnsi" w:hAnsiTheme="majorHAnsi" w:cstheme="majorHAnsi"/>
          <w:bCs/>
        </w:rPr>
        <w:t>, associação civil, sem fins lucrativos, instituição de utilidade pública, com o número de identificação de pessoa coletiva</w:t>
      </w:r>
      <w:r w:rsidRPr="00FD6FD8">
        <w:rPr>
          <w:rFonts w:asciiTheme="majorHAnsi" w:hAnsiTheme="majorHAnsi" w:cstheme="majorHAnsi"/>
          <w:b/>
          <w:bCs/>
        </w:rPr>
        <w:t xml:space="preserve"> </w:t>
      </w:r>
      <w:r w:rsidRPr="00FD6FD8">
        <w:rPr>
          <w:rFonts w:asciiTheme="majorHAnsi" w:hAnsiTheme="majorHAnsi" w:cstheme="majorHAnsi"/>
          <w:bCs/>
        </w:rPr>
        <w:t>501 498 958, com sede na Travessa da Memória, n.º 36, 1300-403 Lisboa,</w:t>
      </w:r>
      <w:r w:rsidRPr="00FD6FD8" w:rsidDel="00BA7191">
        <w:rPr>
          <w:rFonts w:asciiTheme="majorHAnsi" w:hAnsiTheme="majorHAnsi" w:cstheme="majorHAnsi"/>
          <w:bCs/>
        </w:rPr>
        <w:t xml:space="preserve"> </w:t>
      </w:r>
      <w:r w:rsidRPr="00FD6FD8">
        <w:rPr>
          <w:rFonts w:asciiTheme="majorHAnsi" w:hAnsiTheme="majorHAnsi" w:cstheme="majorHAnsi"/>
          <w:bCs/>
        </w:rPr>
        <w:t>neste ato representado pelo Presidente da Comissão Executiva, José Manuel Constantino, e pelo Secretário-Geral da Comissão Executiva, José Manuel Araújo, ambos com poderes para o ato, de ora em diante abreviadamente designado por “</w:t>
      </w:r>
      <w:r w:rsidRPr="00FD6FD8">
        <w:rPr>
          <w:rFonts w:asciiTheme="majorHAnsi" w:hAnsiTheme="majorHAnsi" w:cstheme="majorHAnsi"/>
          <w:b/>
          <w:bCs/>
        </w:rPr>
        <w:t>COP”</w:t>
      </w:r>
      <w:r w:rsidRPr="00FD6FD8">
        <w:rPr>
          <w:rFonts w:asciiTheme="majorHAnsi" w:hAnsiTheme="majorHAnsi" w:cstheme="majorHAnsi"/>
          <w:szCs w:val="24"/>
        </w:rPr>
        <w:t>,</w:t>
      </w:r>
    </w:p>
    <w:p w14:paraId="714C11EB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0E585F68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2.º</w:t>
      </w:r>
      <w:r w:rsidRPr="00FD6FD8">
        <w:rPr>
          <w:rFonts w:asciiTheme="majorHAnsi" w:hAnsiTheme="majorHAnsi" w:cstheme="majorHAnsi"/>
          <w:szCs w:val="24"/>
        </w:rPr>
        <w:t xml:space="preserve"> </w:t>
      </w:r>
      <w:r w:rsidRPr="00FD6FD8">
        <w:rPr>
          <w:rFonts w:asciiTheme="majorHAnsi" w:hAnsiTheme="majorHAnsi" w:cstheme="majorHAnsi"/>
          <w:b/>
          <w:szCs w:val="24"/>
        </w:rPr>
        <w:t>FEDERAÇÃO ________</w:t>
      </w:r>
      <w:r w:rsidRPr="00FD6FD8">
        <w:rPr>
          <w:rFonts w:asciiTheme="majorHAnsi" w:hAnsiTheme="majorHAnsi" w:cstheme="majorHAnsi"/>
          <w:szCs w:val="24"/>
        </w:rPr>
        <w:t xml:space="preserve">, UPD, associação sem fins lucrativos, com o número de identificação de pessoa coletiva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 xml:space="preserve">, com sede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 xml:space="preserve">, neste ato representada pelo seu Presidente,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>, com poderes para o ato, de ora em diante abreviadamente designada por “</w:t>
      </w:r>
      <w:r w:rsidRPr="00FD6FD8">
        <w:rPr>
          <w:rFonts w:asciiTheme="majorHAnsi" w:hAnsiTheme="majorHAnsi" w:cstheme="majorHAnsi"/>
          <w:b/>
          <w:szCs w:val="24"/>
        </w:rPr>
        <w:t>FEDERAÇÃO”</w:t>
      </w:r>
      <w:r w:rsidRPr="00FD6FD8">
        <w:rPr>
          <w:rFonts w:asciiTheme="majorHAnsi" w:hAnsiTheme="majorHAnsi" w:cstheme="majorHAnsi"/>
          <w:szCs w:val="24"/>
        </w:rPr>
        <w:t>,</w:t>
      </w:r>
    </w:p>
    <w:p w14:paraId="6F50D625" w14:textId="77777777" w:rsidR="00A93DBB" w:rsidRPr="00FD6FD8" w:rsidRDefault="00A93DBB" w:rsidP="00FD6FD8">
      <w:pPr>
        <w:pStyle w:val="Corpodetexto3"/>
        <w:spacing w:after="0" w:line="240" w:lineRule="auto"/>
        <w:ind w:left="567" w:hanging="567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>E</w:t>
      </w:r>
    </w:p>
    <w:p w14:paraId="0B344095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3.º</w:t>
      </w:r>
      <w:r w:rsidRPr="00FD6FD8">
        <w:rPr>
          <w:rFonts w:asciiTheme="majorHAnsi" w:hAnsiTheme="majorHAnsi" w:cstheme="majorHAnsi"/>
          <w:szCs w:val="24"/>
        </w:rPr>
        <w:t xml:space="preserve"> </w:t>
      </w:r>
      <w:r w:rsidRPr="00FD6FD8">
        <w:rPr>
          <w:rFonts w:asciiTheme="majorHAnsi" w:hAnsiTheme="majorHAnsi" w:cstheme="majorHAnsi"/>
          <w:b/>
          <w:szCs w:val="24"/>
        </w:rPr>
        <w:t>________,</w:t>
      </w:r>
      <w:r w:rsidRPr="00FD6FD8">
        <w:rPr>
          <w:rFonts w:asciiTheme="majorHAnsi" w:hAnsiTheme="majorHAnsi" w:cstheme="majorHAnsi"/>
          <w:szCs w:val="24"/>
        </w:rPr>
        <w:t xml:space="preserve"> titular do Cartão de Cidadão n.º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 xml:space="preserve">, válido até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 xml:space="preserve">, emitido pela República Portuguesa, contribuinte fiscal n.º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 xml:space="preserve">, residente em …, treinado por </w:t>
      </w:r>
      <w:r w:rsidRPr="00FD6FD8">
        <w:rPr>
          <w:rFonts w:asciiTheme="majorHAnsi" w:hAnsiTheme="majorHAnsi" w:cstheme="majorHAnsi"/>
          <w:b/>
          <w:szCs w:val="24"/>
        </w:rPr>
        <w:t>___________</w:t>
      </w:r>
      <w:r w:rsidRPr="00FD6FD8">
        <w:rPr>
          <w:rFonts w:asciiTheme="majorHAnsi" w:hAnsiTheme="majorHAnsi" w:cstheme="majorHAnsi"/>
          <w:szCs w:val="24"/>
        </w:rPr>
        <w:t>, adiante abreviadamente designado por “</w:t>
      </w:r>
      <w:r w:rsidRPr="00FD6FD8">
        <w:rPr>
          <w:rFonts w:asciiTheme="majorHAnsi" w:hAnsiTheme="majorHAnsi" w:cstheme="majorHAnsi"/>
          <w:b/>
          <w:szCs w:val="24"/>
        </w:rPr>
        <w:t>ATLETA”</w:t>
      </w:r>
      <w:r w:rsidRPr="00FD6FD8">
        <w:rPr>
          <w:rFonts w:asciiTheme="majorHAnsi" w:hAnsiTheme="majorHAnsi" w:cstheme="majorHAnsi"/>
          <w:szCs w:val="24"/>
        </w:rPr>
        <w:t>.</w:t>
      </w:r>
    </w:p>
    <w:p w14:paraId="4819E365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24357F39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Em conjunto, de ora em diante abreviadamente designados por </w:t>
      </w:r>
      <w:r w:rsidRPr="00FD6FD8">
        <w:rPr>
          <w:rFonts w:asciiTheme="majorHAnsi" w:hAnsiTheme="majorHAnsi" w:cstheme="majorHAnsi"/>
          <w:b/>
          <w:szCs w:val="24"/>
        </w:rPr>
        <w:t>PARTES</w:t>
      </w:r>
      <w:r w:rsidRPr="00FD6FD8">
        <w:rPr>
          <w:rFonts w:asciiTheme="majorHAnsi" w:hAnsiTheme="majorHAnsi" w:cstheme="majorHAnsi"/>
          <w:szCs w:val="24"/>
        </w:rPr>
        <w:t>.</w:t>
      </w:r>
    </w:p>
    <w:p w14:paraId="335E65E8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47783199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CONSIDERANDO QUE:</w:t>
      </w:r>
    </w:p>
    <w:p w14:paraId="69139CE3" w14:textId="77777777" w:rsidR="00A93DBB" w:rsidRPr="00FD6FD8" w:rsidRDefault="00A93DBB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 xml:space="preserve"> tem competência exclusiva para constituir, organizar e dirigir a participação portuguesa nos Jogos Olímpicos e demais competições multidesportivas organizadas sob a égide do Comité Olímpico Internacional, assim como a inscrição dos seus participantes, colaborando na sua preparação, nos termos e para os efeitos do disposto no artigo 12.º, n.º 2, da Lei n.º 5/2007, de 16 de janeiro, que define as bases das políticas de desenvolvimento da atividade física e do desporto;</w:t>
      </w:r>
    </w:p>
    <w:p w14:paraId="3076964B" w14:textId="77777777" w:rsidR="00A93DBB" w:rsidRPr="00FD6FD8" w:rsidRDefault="00A93DBB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Ao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 xml:space="preserve"> cabe supervisionar e coordenar o Programa de Preparação Olímpica em colaboração com as federações desportivas nacionais legalmente constituídas, nos termos e para os efeitos do disposto na alínea e), do número 2, do artigo 6.º dos seus Estatutos; </w:t>
      </w:r>
    </w:p>
    <w:p w14:paraId="338C5247" w14:textId="77777777" w:rsidR="005D029F" w:rsidRPr="00FD6FD8" w:rsidRDefault="00A93DBB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A Comissão de Atletas Olímpicos é uma entidade integrada do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 xml:space="preserve"> com a responsabilidade de representar os atletas perante 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 xml:space="preserve"> e acompanhar, junto dos mesmos, a aplicação das medidas previstas no Estatuto do Praticante Desportivo de Alto Rendimento, nomeadamente ao nível das carreiras duais;</w:t>
      </w:r>
      <w:r w:rsidRPr="00FD6FD8" w:rsidDel="008319FD">
        <w:rPr>
          <w:rFonts w:asciiTheme="majorHAnsi" w:hAnsiTheme="majorHAnsi" w:cstheme="majorHAnsi"/>
          <w:szCs w:val="24"/>
        </w:rPr>
        <w:t xml:space="preserve"> </w:t>
      </w:r>
    </w:p>
    <w:p w14:paraId="50708F51" w14:textId="5DE4A5C5" w:rsidR="00A93DBB" w:rsidRPr="00FD6FD8" w:rsidRDefault="007A5FC5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lastRenderedPageBreak/>
        <w:t xml:space="preserve">A </w:t>
      </w:r>
      <w:r w:rsidRPr="00FD6FD8">
        <w:rPr>
          <w:rFonts w:asciiTheme="majorHAnsi" w:hAnsiTheme="majorHAnsi" w:cstheme="majorHAnsi"/>
          <w:b/>
          <w:szCs w:val="24"/>
        </w:rPr>
        <w:t>FEDERAÇÃO,</w:t>
      </w:r>
      <w:r w:rsidRPr="00FD6FD8">
        <w:rPr>
          <w:rFonts w:asciiTheme="majorHAnsi" w:hAnsiTheme="majorHAnsi" w:cstheme="majorHAnsi"/>
          <w:szCs w:val="24"/>
        </w:rPr>
        <w:t xml:space="preserve"> em exclusivo, promove, regulamenta e dirige, a nível nacional, a prática da(s) respetiva(s) modalidade(s) e </w:t>
      </w:r>
      <w:r w:rsidR="00A93DBB" w:rsidRPr="00FD6FD8">
        <w:rPr>
          <w:rFonts w:asciiTheme="majorHAnsi" w:hAnsiTheme="majorHAnsi" w:cstheme="majorHAnsi"/>
          <w:szCs w:val="24"/>
        </w:rPr>
        <w:t>representa a(s) referida(s) modalidade(s) desportiva(s) junto das organizações desportivas internacionais, nos termos e para os efeitos do disposto nos artigos 14.º da Lei n.º 5/2007, de 16 de janeiro, que define as bases das políticas de desenvolvimento da atividade física e do desporto e 2.º do Decreto-Lei n.º 248-B/2008, de 31 de dezembro, que estabelece o regime jurídico das federações desportivas e as condições de atribuição do estatuto de utilidade pública desportiva;</w:t>
      </w:r>
    </w:p>
    <w:p w14:paraId="0936E8A0" w14:textId="77777777" w:rsidR="00A93DBB" w:rsidRPr="00FD6FD8" w:rsidRDefault="00A93DBB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No dia 23 de janeiro de 2018, 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 xml:space="preserve"> e o Instituto Português do Desporto e da Juventude, IP. (IPDJ), celebraram o Contrato-Programa de Desenvolvimento Desportivo n.º 1/DDF/2018</w:t>
      </w:r>
      <w:r w:rsidRPr="00FD6FD8">
        <w:rPr>
          <w:rFonts w:asciiTheme="majorHAnsi" w:hAnsiTheme="majorHAnsi" w:cstheme="majorHAnsi"/>
          <w:b/>
          <w:szCs w:val="24"/>
        </w:rPr>
        <w:t>;</w:t>
      </w:r>
    </w:p>
    <w:p w14:paraId="1A86FF92" w14:textId="77777777" w:rsidR="00A93DBB" w:rsidRPr="00FD6FD8" w:rsidRDefault="00A93DBB" w:rsidP="00FD6FD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O Contrato-Programa de Desenvolvimento Desportivo n.º 1/DDF/2018 tem como objeto a comparticipação financeira atribuída pelo IPDJ, ao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>, com vista o cumprimento do Programa de Preparação Olímpica Tóquio 2020 e Paris 2024, que lhe é anexo;</w:t>
      </w:r>
    </w:p>
    <w:p w14:paraId="5122E13B" w14:textId="77777777" w:rsidR="00FD6FD8" w:rsidRPr="000C135C" w:rsidRDefault="00FD6FD8" w:rsidP="00FD6FD8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0C135C">
        <w:rPr>
          <w:rFonts w:asciiTheme="majorHAnsi" w:hAnsiTheme="majorHAnsi" w:cstheme="majorHAnsi"/>
        </w:rPr>
        <w:t>A programação dos apoios financeiros referidos teve por pressuposto o facto de os ciclos de preparação terminarem no ano seguinte ao da realização dos Jogos Olímpicos;</w:t>
      </w:r>
    </w:p>
    <w:p w14:paraId="42276FB2" w14:textId="77777777" w:rsidR="00FD6FD8" w:rsidRPr="000C135C" w:rsidRDefault="00FD6FD8" w:rsidP="00FD6FD8">
      <w:pPr>
        <w:pStyle w:val="PargrafodaLista"/>
        <w:numPr>
          <w:ilvl w:val="0"/>
          <w:numId w:val="13"/>
        </w:numPr>
        <w:jc w:val="both"/>
        <w:rPr>
          <w:rStyle w:val="Hiperligao"/>
          <w:rFonts w:asciiTheme="majorHAnsi" w:hAnsiTheme="majorHAnsi" w:cstheme="majorHAnsi"/>
          <w:color w:val="auto"/>
          <w:u w:val="none"/>
        </w:rPr>
      </w:pPr>
      <w:r w:rsidRPr="000C135C">
        <w:rPr>
          <w:rStyle w:val="Hiperligao"/>
          <w:rFonts w:asciiTheme="majorHAnsi" w:hAnsiTheme="majorHAnsi" w:cstheme="majorHAnsi"/>
          <w:color w:val="auto"/>
          <w:u w:val="none"/>
        </w:rPr>
        <w:t>A pandemia ditou o adiamento dos Jogos Olímpicos Tóquio 2020 para o ano de 2021;</w:t>
      </w:r>
    </w:p>
    <w:p w14:paraId="7DF4E2A4" w14:textId="07B378DF" w:rsidR="00FD6FD8" w:rsidRPr="000C135C" w:rsidRDefault="00FD6FD8" w:rsidP="00FD6FD8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hyperlink r:id="rId11" w:history="1">
        <w:r w:rsidRPr="000C135C">
          <w:rPr>
            <w:rStyle w:val="Hiperligao"/>
            <w:rFonts w:asciiTheme="majorHAnsi" w:hAnsiTheme="majorHAnsi" w:cstheme="majorHAnsi"/>
          </w:rPr>
          <w:t>A Resolução do Conselho de Ministros n.º 167/2021, de 2 de dezembro de 2021</w:t>
        </w:r>
      </w:hyperlink>
      <w:r w:rsidRPr="000C135C">
        <w:rPr>
          <w:rFonts w:asciiTheme="majorHAnsi" w:hAnsiTheme="majorHAnsi" w:cstheme="majorHAnsi"/>
        </w:rPr>
        <w:t xml:space="preserve">, publicada em Diário da República n.º 238/2021, Série I de 2021-12-10, e que alterou a Resolução do Conselho de Ministros n.º 198/2017, de 27 de dezembro relativo ao </w:t>
      </w:r>
      <w:r w:rsidR="00044405">
        <w:rPr>
          <w:rFonts w:asciiTheme="majorHAnsi" w:hAnsiTheme="majorHAnsi" w:cstheme="majorHAnsi"/>
        </w:rPr>
        <w:t>Programa de Preparação Olímpica (</w:t>
      </w:r>
      <w:r w:rsidRPr="000C135C">
        <w:rPr>
          <w:rFonts w:asciiTheme="majorHAnsi" w:hAnsiTheme="majorHAnsi" w:cstheme="majorHAnsi"/>
        </w:rPr>
        <w:t>PPO</w:t>
      </w:r>
      <w:r w:rsidR="00044405">
        <w:rPr>
          <w:rFonts w:asciiTheme="majorHAnsi" w:hAnsiTheme="majorHAnsi" w:cstheme="majorHAnsi"/>
        </w:rPr>
        <w:t>)</w:t>
      </w:r>
      <w:r w:rsidRPr="000C135C">
        <w:rPr>
          <w:rFonts w:asciiTheme="majorHAnsi" w:hAnsiTheme="majorHAnsi" w:cstheme="majorHAnsi"/>
        </w:rPr>
        <w:t xml:space="preserve">, veio </w:t>
      </w:r>
      <w:r w:rsidRPr="000C135C">
        <w:rPr>
          <w:rFonts w:asciiTheme="majorHAnsi" w:hAnsiTheme="majorHAnsi" w:cstheme="majorHAnsi"/>
          <w:i/>
        </w:rPr>
        <w:t>“assegurar a continuidade e estabilidade do apoio aos agentes desportivos envolvidos, estendendo a comparticipação pública até 2022, ano seguinte ao da realização dos Jogos Olímpicos de Tóquio”</w:t>
      </w:r>
      <w:r w:rsidRPr="000C135C">
        <w:rPr>
          <w:rFonts w:asciiTheme="majorHAnsi" w:hAnsiTheme="majorHAnsi" w:cstheme="majorHAnsi"/>
        </w:rPr>
        <w:t>;</w:t>
      </w:r>
    </w:p>
    <w:p w14:paraId="36A7ABC2" w14:textId="77777777" w:rsidR="00FD6FD8" w:rsidRPr="000C135C" w:rsidRDefault="00FD6FD8" w:rsidP="00FD6FD8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0C135C">
        <w:rPr>
          <w:rStyle w:val="Hiperligao"/>
          <w:rFonts w:asciiTheme="majorHAnsi" w:hAnsiTheme="majorHAnsi" w:cstheme="majorHAnsi"/>
        </w:rPr>
        <w:t>A dissolução da Assembleia da República e a queda do Governo acarretou a inexistência de um novo Programa de Preparação Olímpica para o novo ciclo Olímpico, ditando que novas ou a continuidade de integrações existentes sejam enquadradas ao abrigo do PPO regulado pelo Contrato-Programa de Desenvolvimento Desportivo referido acima e que, em virtude, das circunstâncias, ao abrigo da Resolução mencionada no considerando anterior, o COP e o IPDJ, a</w:t>
      </w:r>
      <w:r w:rsidRPr="000C135C">
        <w:rPr>
          <w:rFonts w:asciiTheme="majorHAnsi" w:hAnsiTheme="majorHAnsi" w:cstheme="majorHAnsi"/>
          <w:szCs w:val="24"/>
        </w:rPr>
        <w:t xml:space="preserve"> </w:t>
      </w:r>
      <w:r w:rsidRPr="000C135C">
        <w:rPr>
          <w:rFonts w:asciiTheme="majorHAnsi" w:hAnsiTheme="majorHAnsi" w:cstheme="majorHAnsi"/>
        </w:rPr>
        <w:t xml:space="preserve">30 de dezembro de 2021, celebraram o respetivo </w:t>
      </w:r>
      <w:hyperlink r:id="rId12" w:history="1">
        <w:r w:rsidRPr="000C135C">
          <w:rPr>
            <w:rStyle w:val="Hiperligao"/>
            <w:rFonts w:asciiTheme="majorHAnsi" w:hAnsiTheme="majorHAnsi" w:cstheme="majorHAnsi"/>
          </w:rPr>
          <w:t>Aditamento ao Contrato-Programa de Desenvolvimento Desportivo n.º CP/1/DDF/2018, alterado pelo CP/801/DDF/2020</w:t>
        </w:r>
      </w:hyperlink>
      <w:r w:rsidRPr="000C135C">
        <w:rPr>
          <w:rFonts w:asciiTheme="majorHAnsi" w:hAnsiTheme="majorHAnsi" w:cstheme="majorHAnsi"/>
        </w:rPr>
        <w:t xml:space="preserve">, e que </w:t>
      </w:r>
      <w:r w:rsidRPr="000C135C">
        <w:rPr>
          <w:rFonts w:asciiTheme="majorHAnsi" w:hAnsiTheme="majorHAnsi" w:cstheme="majorHAnsi"/>
          <w:i/>
        </w:rPr>
        <w:t>“tem por objeto proceder às alterações decorrentes da publicação da Resolução de Conselho de Ministros n.º 167/2021, de 10 de dezembro, designadamente reforçar e alterar a distribuição da comparticipação aos encargos com a execução do PPO Tóquio 2020, ajustar os prazos de apresentação das obrigações contratuais, bem como o período de execução do mesmo”</w:t>
      </w:r>
      <w:r w:rsidRPr="000C135C">
        <w:rPr>
          <w:rFonts w:asciiTheme="majorHAnsi" w:hAnsiTheme="majorHAnsi" w:cstheme="majorHAnsi"/>
        </w:rPr>
        <w:t>;</w:t>
      </w:r>
    </w:p>
    <w:p w14:paraId="597506D2" w14:textId="77777777" w:rsidR="00FD6FD8" w:rsidRPr="00010AE3" w:rsidRDefault="00FD6FD8" w:rsidP="00FD6FD8">
      <w:pPr>
        <w:pStyle w:val="PargrafodaLista"/>
        <w:numPr>
          <w:ilvl w:val="0"/>
          <w:numId w:val="13"/>
        </w:numPr>
        <w:ind w:right="37"/>
        <w:jc w:val="both"/>
        <w:rPr>
          <w:rFonts w:asciiTheme="majorHAnsi" w:hAnsiTheme="majorHAnsi" w:cstheme="majorHAnsi"/>
          <w:szCs w:val="28"/>
        </w:rPr>
      </w:pPr>
      <w:r w:rsidRPr="00010AE3">
        <w:rPr>
          <w:rFonts w:asciiTheme="majorHAnsi" w:hAnsiTheme="majorHAnsi" w:cstheme="majorHAnsi"/>
          <w:szCs w:val="28"/>
        </w:rPr>
        <w:t xml:space="preserve">As </w:t>
      </w:r>
      <w:r w:rsidRPr="00010AE3">
        <w:rPr>
          <w:rFonts w:asciiTheme="majorHAnsi" w:hAnsiTheme="majorHAnsi" w:cstheme="majorHAnsi"/>
          <w:b/>
          <w:szCs w:val="28"/>
        </w:rPr>
        <w:t xml:space="preserve">PARTES </w:t>
      </w:r>
      <w:r w:rsidRPr="00010AE3">
        <w:rPr>
          <w:rFonts w:asciiTheme="majorHAnsi" w:hAnsiTheme="majorHAnsi" w:cstheme="majorHAnsi"/>
          <w:szCs w:val="28"/>
        </w:rPr>
        <w:t xml:space="preserve">têm pleno conhecimento da situação governamental atual do país e reconhecem que o presente enquadramento contratual, conforme previsto nas suas respetivas cláusula, irá ser interrompido e revogado pela entrada em vigência de um novo Contrato-Programa para os ciclos olímpicos seguintes, a outorgar entre o </w:t>
      </w:r>
      <w:r w:rsidRPr="000C135C">
        <w:rPr>
          <w:rFonts w:asciiTheme="majorHAnsi" w:hAnsiTheme="majorHAnsi" w:cstheme="majorHAnsi"/>
          <w:b/>
          <w:szCs w:val="28"/>
        </w:rPr>
        <w:t>COP</w:t>
      </w:r>
      <w:r w:rsidRPr="00010AE3">
        <w:rPr>
          <w:rFonts w:asciiTheme="majorHAnsi" w:hAnsiTheme="majorHAnsi" w:cstheme="majorHAnsi"/>
          <w:szCs w:val="28"/>
        </w:rPr>
        <w:t xml:space="preserve"> e o </w:t>
      </w:r>
      <w:r w:rsidRPr="000C135C">
        <w:rPr>
          <w:rFonts w:asciiTheme="majorHAnsi" w:hAnsiTheme="majorHAnsi" w:cstheme="majorHAnsi"/>
          <w:b/>
          <w:szCs w:val="28"/>
        </w:rPr>
        <w:t>IPDJ</w:t>
      </w:r>
      <w:r w:rsidRPr="00010AE3">
        <w:rPr>
          <w:rFonts w:asciiTheme="majorHAnsi" w:hAnsiTheme="majorHAnsi" w:cstheme="majorHAnsi"/>
          <w:szCs w:val="28"/>
        </w:rPr>
        <w:t xml:space="preserve">, no seio do novo Governo que vier a ser </w:t>
      </w:r>
      <w:r w:rsidRPr="00010AE3">
        <w:rPr>
          <w:rFonts w:asciiTheme="majorHAnsi" w:hAnsiTheme="majorHAnsi" w:cstheme="majorHAnsi"/>
          <w:szCs w:val="28"/>
        </w:rPr>
        <w:lastRenderedPageBreak/>
        <w:t xml:space="preserve">constituído após as eleições legislativas agendadas para o próximo dia 30 de janeiro de 2022 e que tal acarretará, necessariamente, a assinatura de novos contratos entre o </w:t>
      </w:r>
      <w:r w:rsidRPr="000C135C">
        <w:rPr>
          <w:rFonts w:asciiTheme="majorHAnsi" w:hAnsiTheme="majorHAnsi" w:cstheme="majorHAnsi"/>
          <w:b/>
          <w:szCs w:val="28"/>
        </w:rPr>
        <w:t>COP</w:t>
      </w:r>
      <w:r w:rsidRPr="00010AE3">
        <w:rPr>
          <w:rFonts w:asciiTheme="majorHAnsi" w:hAnsiTheme="majorHAnsi" w:cstheme="majorHAnsi"/>
          <w:szCs w:val="28"/>
        </w:rPr>
        <w:t xml:space="preserve"> e a </w:t>
      </w:r>
      <w:r w:rsidRPr="000C135C">
        <w:rPr>
          <w:rFonts w:asciiTheme="majorHAnsi" w:hAnsiTheme="majorHAnsi" w:cstheme="majorHAnsi"/>
          <w:b/>
          <w:szCs w:val="28"/>
        </w:rPr>
        <w:t>Federação</w:t>
      </w:r>
      <w:r w:rsidRPr="00010AE3">
        <w:rPr>
          <w:rFonts w:asciiTheme="majorHAnsi" w:hAnsiTheme="majorHAnsi" w:cstheme="majorHAnsi"/>
          <w:szCs w:val="28"/>
        </w:rPr>
        <w:t xml:space="preserve">, os </w:t>
      </w:r>
      <w:r w:rsidRPr="000C135C">
        <w:rPr>
          <w:rFonts w:asciiTheme="majorHAnsi" w:hAnsiTheme="majorHAnsi" w:cstheme="majorHAnsi"/>
          <w:b/>
          <w:szCs w:val="28"/>
        </w:rPr>
        <w:t>Atletas</w:t>
      </w:r>
      <w:r w:rsidRPr="00010AE3">
        <w:rPr>
          <w:rFonts w:asciiTheme="majorHAnsi" w:hAnsiTheme="majorHAnsi" w:cstheme="majorHAnsi"/>
          <w:szCs w:val="28"/>
        </w:rPr>
        <w:t xml:space="preserve"> e </w:t>
      </w:r>
      <w:r w:rsidRPr="000C135C">
        <w:rPr>
          <w:rFonts w:asciiTheme="majorHAnsi" w:hAnsiTheme="majorHAnsi" w:cstheme="majorHAnsi"/>
          <w:b/>
          <w:szCs w:val="28"/>
        </w:rPr>
        <w:t>Treinadores</w:t>
      </w:r>
      <w:r w:rsidRPr="00010AE3">
        <w:rPr>
          <w:rFonts w:asciiTheme="majorHAnsi" w:hAnsiTheme="majorHAnsi" w:cstheme="majorHAnsi"/>
          <w:szCs w:val="28"/>
        </w:rPr>
        <w:t>.</w:t>
      </w:r>
    </w:p>
    <w:p w14:paraId="2D57F8E7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22F48FAF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 xml:space="preserve">É CELEBRADO, LIVRE E CONSCIENTEMENTE, O PRESENTE CONTRATO, QUE SE REGE PELOS CONSIDERANDOS </w:t>
      </w:r>
      <w:r w:rsidRPr="00FD6FD8">
        <w:rPr>
          <w:rFonts w:asciiTheme="majorHAnsi" w:hAnsiTheme="majorHAnsi" w:cstheme="majorHAnsi"/>
          <w:b/>
          <w:i/>
        </w:rPr>
        <w:t xml:space="preserve">SUPRA </w:t>
      </w:r>
      <w:r w:rsidRPr="00FD6FD8">
        <w:rPr>
          <w:rFonts w:asciiTheme="majorHAnsi" w:hAnsiTheme="majorHAnsi" w:cstheme="majorHAnsi"/>
          <w:b/>
        </w:rPr>
        <w:t>E PELAS CLÁUSULAS SEGUINTES, MÚTUA E PLENAMENTE ACEITES PELAS PARTES, QUE AS CUMPRIRÃO SEGUNDO OS DITAMES DA BOA-FÉ:</w:t>
      </w:r>
    </w:p>
    <w:p w14:paraId="1B38F748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</w:p>
    <w:p w14:paraId="73733C4D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1.ª</w:t>
      </w:r>
      <w:r w:rsidRPr="00FD6FD8">
        <w:rPr>
          <w:rFonts w:asciiTheme="majorHAnsi" w:hAnsiTheme="majorHAnsi" w:cstheme="majorHAnsi"/>
          <w:b/>
        </w:rPr>
        <w:cr/>
        <w:t>(Objeto)</w:t>
      </w:r>
    </w:p>
    <w:p w14:paraId="26DD4A30" w14:textId="50B47A0F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O presente contrato tem por objeto atribuir, na decorrência e no respeito do enquadramento normativo relativo à atribuição de apoios pecuniários </w:t>
      </w:r>
      <w:r w:rsidR="00FD6FD8">
        <w:rPr>
          <w:rFonts w:asciiTheme="majorHAnsi" w:hAnsiTheme="majorHAnsi" w:cstheme="majorHAnsi"/>
        </w:rPr>
        <w:t>do ainda denominado</w:t>
      </w:r>
      <w:r w:rsidRPr="00FD6FD8">
        <w:rPr>
          <w:rFonts w:asciiTheme="majorHAnsi" w:hAnsiTheme="majorHAnsi" w:cstheme="majorHAnsi"/>
        </w:rPr>
        <w:t xml:space="preserve"> PPO Tóquio 2020, uma bolsa ao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integrado no </w:t>
      </w:r>
      <w:r w:rsidR="00FD6FD8">
        <w:rPr>
          <w:rFonts w:asciiTheme="majorHAnsi" w:hAnsiTheme="majorHAnsi" w:cstheme="majorHAnsi"/>
        </w:rPr>
        <w:t xml:space="preserve">também ainda denominado </w:t>
      </w:r>
      <w:r w:rsidRPr="00FD6FD8">
        <w:rPr>
          <w:rFonts w:asciiTheme="majorHAnsi" w:hAnsiTheme="majorHAnsi" w:cstheme="majorHAnsi"/>
        </w:rPr>
        <w:t>Projeto Tóquio 2020.</w:t>
      </w:r>
    </w:p>
    <w:p w14:paraId="1273E2CA" w14:textId="77777777" w:rsidR="00A93DBB" w:rsidRPr="00FD6FD8" w:rsidRDefault="00A93DBB" w:rsidP="00FD6FD8">
      <w:pPr>
        <w:pStyle w:val="Corpodetexto2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2D02093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2.ª</w:t>
      </w:r>
    </w:p>
    <w:p w14:paraId="057E5BEE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(Execução e Vigência)</w:t>
      </w:r>
    </w:p>
    <w:p w14:paraId="5B99799A" w14:textId="36BB661E" w:rsidR="00A93DBB" w:rsidRPr="00FD6FD8" w:rsidRDefault="00A93DBB" w:rsidP="00FD6FD8">
      <w:pPr>
        <w:numPr>
          <w:ilvl w:val="0"/>
          <w:numId w:val="16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 período de execução do programa objeto de comparticipação financeira ao abrigo do presente contrato teve início a 1 de janeiro de 2018 e termina a 31 de dezembro de 202</w:t>
      </w:r>
      <w:r w:rsidR="00FD6FD8">
        <w:rPr>
          <w:rFonts w:asciiTheme="majorHAnsi" w:hAnsiTheme="majorHAnsi" w:cstheme="majorHAnsi"/>
        </w:rPr>
        <w:t>2</w:t>
      </w:r>
      <w:r w:rsidRPr="00FD6FD8">
        <w:rPr>
          <w:rFonts w:asciiTheme="majorHAnsi" w:hAnsiTheme="majorHAnsi" w:cstheme="majorHAnsi"/>
        </w:rPr>
        <w:t>.</w:t>
      </w:r>
    </w:p>
    <w:p w14:paraId="29DAE600" w14:textId="77777777" w:rsidR="00A93DBB" w:rsidRPr="00FD6FD8" w:rsidRDefault="00A93DBB" w:rsidP="00FD6FD8">
      <w:pPr>
        <w:numPr>
          <w:ilvl w:val="0"/>
          <w:numId w:val="16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 produção dos efeitos do presente contrato fica dependente da integração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no Projeto Tóquio 2020.</w:t>
      </w:r>
    </w:p>
    <w:p w14:paraId="4DB6491E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</w:p>
    <w:p w14:paraId="3DD9C7AA" w14:textId="77777777" w:rsidR="00A93DBB" w:rsidRPr="00FD6FD8" w:rsidRDefault="00A93DBB" w:rsidP="00FD6FD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Cláusula 3.ª</w:t>
      </w:r>
      <w:r w:rsidRPr="00FD6FD8">
        <w:rPr>
          <w:rFonts w:asciiTheme="majorHAnsi" w:hAnsiTheme="majorHAnsi" w:cstheme="majorHAnsi"/>
          <w:b/>
          <w:szCs w:val="24"/>
        </w:rPr>
        <w:cr/>
        <w:t>(Bolsa)</w:t>
      </w:r>
    </w:p>
    <w:p w14:paraId="66CDA8EF" w14:textId="77777777" w:rsidR="00A93DBB" w:rsidRPr="00FD6FD8" w:rsidRDefault="00A93DBB" w:rsidP="00FD6FD8">
      <w:pPr>
        <w:numPr>
          <w:ilvl w:val="0"/>
          <w:numId w:val="3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 bolsa destina-se exclusivamente a apoiar e compensar os encargos acrescidos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com o seu regime especial de preparação.</w:t>
      </w:r>
    </w:p>
    <w:p w14:paraId="7AD6D367" w14:textId="77777777" w:rsidR="00A93DBB" w:rsidRPr="00FD6FD8" w:rsidRDefault="00A93DBB" w:rsidP="00FD6FD8">
      <w:pPr>
        <w:numPr>
          <w:ilvl w:val="0"/>
          <w:numId w:val="3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 bolsa é paga mensalmente pelo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 ao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de acordo com os seguintes níveis de preparação:</w:t>
      </w:r>
    </w:p>
    <w:p w14:paraId="1E791CEB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1"/>
        <w:gridCol w:w="2124"/>
      </w:tblGrid>
      <w:tr w:rsidR="00A93DBB" w:rsidRPr="00FD6FD8" w14:paraId="24949FA1" w14:textId="77777777" w:rsidTr="00260695">
        <w:trPr>
          <w:jc w:val="center"/>
        </w:trPr>
        <w:tc>
          <w:tcPr>
            <w:tcW w:w="1261" w:type="dxa"/>
            <w:vAlign w:val="center"/>
          </w:tcPr>
          <w:p w14:paraId="275718A6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FD6FD8">
              <w:rPr>
                <w:rFonts w:asciiTheme="majorHAnsi" w:hAnsiTheme="majorHAnsi" w:cstheme="majorHAnsi"/>
                <w:b/>
              </w:rPr>
              <w:t>Nível</w:t>
            </w:r>
          </w:p>
        </w:tc>
        <w:tc>
          <w:tcPr>
            <w:tcW w:w="2124" w:type="dxa"/>
            <w:vAlign w:val="center"/>
          </w:tcPr>
          <w:p w14:paraId="53595166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</w:rPr>
            </w:pPr>
            <w:r w:rsidRPr="00FD6FD8">
              <w:rPr>
                <w:rFonts w:asciiTheme="majorHAnsi" w:hAnsiTheme="majorHAnsi" w:cstheme="majorHAnsi"/>
                <w:b/>
              </w:rPr>
              <w:t>Valor/Mensal</w:t>
            </w:r>
          </w:p>
        </w:tc>
      </w:tr>
      <w:tr w:rsidR="00A93DBB" w:rsidRPr="00FD6FD8" w14:paraId="27D7BDBB" w14:textId="77777777" w:rsidTr="00260695">
        <w:trPr>
          <w:jc w:val="center"/>
        </w:trPr>
        <w:tc>
          <w:tcPr>
            <w:tcW w:w="1261" w:type="dxa"/>
            <w:vAlign w:val="center"/>
          </w:tcPr>
          <w:p w14:paraId="74BCBAB4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FD6FD8">
              <w:rPr>
                <w:rFonts w:asciiTheme="majorHAnsi" w:hAnsiTheme="majorHAnsi" w:cstheme="majorHAnsi"/>
              </w:rPr>
              <w:t>Top Elite</w:t>
            </w:r>
          </w:p>
        </w:tc>
        <w:tc>
          <w:tcPr>
            <w:tcW w:w="2124" w:type="dxa"/>
            <w:vAlign w:val="center"/>
          </w:tcPr>
          <w:p w14:paraId="075375B8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FD6FD8">
              <w:rPr>
                <w:rFonts w:asciiTheme="majorHAnsi" w:hAnsiTheme="majorHAnsi" w:cstheme="majorHAnsi"/>
              </w:rPr>
              <w:t>1.375,00 €</w:t>
            </w:r>
          </w:p>
        </w:tc>
      </w:tr>
      <w:tr w:rsidR="00A93DBB" w:rsidRPr="00FD6FD8" w14:paraId="2B8A1640" w14:textId="77777777" w:rsidTr="00260695">
        <w:trPr>
          <w:jc w:val="center"/>
        </w:trPr>
        <w:tc>
          <w:tcPr>
            <w:tcW w:w="1261" w:type="dxa"/>
            <w:vAlign w:val="center"/>
          </w:tcPr>
          <w:p w14:paraId="1A967704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FD6FD8">
              <w:rPr>
                <w:rFonts w:asciiTheme="majorHAnsi" w:hAnsiTheme="majorHAnsi" w:cstheme="majorHAnsi"/>
              </w:rPr>
              <w:t>Elite</w:t>
            </w:r>
          </w:p>
        </w:tc>
        <w:tc>
          <w:tcPr>
            <w:tcW w:w="2124" w:type="dxa"/>
            <w:vAlign w:val="center"/>
          </w:tcPr>
          <w:p w14:paraId="1960A441" w14:textId="77777777" w:rsidR="00A93DBB" w:rsidRPr="00FD6FD8" w:rsidRDefault="00A93DBB" w:rsidP="00FD6F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FD6FD8">
              <w:rPr>
                <w:rFonts w:asciiTheme="majorHAnsi" w:hAnsiTheme="majorHAnsi" w:cstheme="majorHAnsi"/>
              </w:rPr>
              <w:t>1.000,00 €</w:t>
            </w:r>
          </w:p>
        </w:tc>
      </w:tr>
    </w:tbl>
    <w:p w14:paraId="6B845769" w14:textId="77777777" w:rsidR="00A93DBB" w:rsidRPr="00FD6FD8" w:rsidRDefault="00A93DBB" w:rsidP="00FD6FD8">
      <w:pPr>
        <w:tabs>
          <w:tab w:val="left" w:pos="3192"/>
        </w:tabs>
        <w:jc w:val="both"/>
        <w:rPr>
          <w:rFonts w:asciiTheme="majorHAnsi" w:hAnsiTheme="majorHAnsi" w:cstheme="majorHAnsi"/>
          <w:b/>
        </w:rPr>
      </w:pPr>
    </w:p>
    <w:p w14:paraId="4F1A3FE5" w14:textId="77777777" w:rsidR="00A93DBB" w:rsidRPr="00FD6FD8" w:rsidRDefault="00A93DBB" w:rsidP="00FD6FD8">
      <w:pPr>
        <w:numPr>
          <w:ilvl w:val="0"/>
          <w:numId w:val="3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Sem prejuízo da bolsa acima descrita,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beneficia de medidas de apoio decorrentes da integração no Projeto Tóquio 2020, nomeadamente em termos de enquadramento técnico e de apoio à preparação e participação competitiva.</w:t>
      </w:r>
    </w:p>
    <w:p w14:paraId="3D120BA2" w14:textId="77777777" w:rsidR="00A93DBB" w:rsidRPr="00FD6FD8" w:rsidRDefault="00A93DBB" w:rsidP="00FD6FD8">
      <w:pPr>
        <w:tabs>
          <w:tab w:val="left" w:pos="3192"/>
        </w:tabs>
        <w:jc w:val="both"/>
        <w:rPr>
          <w:rFonts w:asciiTheme="majorHAnsi" w:hAnsiTheme="majorHAnsi" w:cstheme="majorHAnsi"/>
          <w:b/>
        </w:rPr>
      </w:pPr>
    </w:p>
    <w:p w14:paraId="78551EB7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4.ª</w:t>
      </w:r>
    </w:p>
    <w:p w14:paraId="74883CA7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(Responsabilidades da FEDERAÇÃO)</w:t>
      </w:r>
    </w:p>
    <w:p w14:paraId="298BBB58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À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compete a operacionalização das atividades de preparação, participação competitiva e enquadramento dos atletas, treinadores e demais agentes envolvidos, sob pena de interrupção das comparticipações financeiras presentes no contrato oportunamente celebrado com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, o que implica nomeadamente:</w:t>
      </w:r>
    </w:p>
    <w:p w14:paraId="709EEF5D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Propor a integração, manutenção ou saída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no PPO Tóquio 2020;</w:t>
      </w:r>
    </w:p>
    <w:p w14:paraId="1C51BF2B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lastRenderedPageBreak/>
        <w:t xml:space="preserve">Definir e avaliar os objetivos desportivos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;</w:t>
      </w:r>
    </w:p>
    <w:p w14:paraId="071F9C2E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Elaborar e acompanhar, com o conhecimento do </w:t>
      </w:r>
      <w:r w:rsidRPr="00FD6FD8">
        <w:rPr>
          <w:rFonts w:asciiTheme="majorHAnsi" w:hAnsiTheme="majorHAnsi" w:cstheme="majorHAnsi"/>
          <w:b/>
        </w:rPr>
        <w:t>ATLETA,</w:t>
      </w:r>
      <w:r w:rsidRPr="00FD6FD8">
        <w:rPr>
          <w:rFonts w:asciiTheme="majorHAnsi" w:hAnsiTheme="majorHAnsi" w:cstheme="majorHAnsi"/>
        </w:rPr>
        <w:t xml:space="preserve"> o seu respetivo plano de preparação e de participação competitiva </w:t>
      </w:r>
    </w:p>
    <w:p w14:paraId="62B75618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Solicitar e obter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as informações que entenda convenientes sobre o cumprimento do plano de preparação e participação competitiva dos atletas;</w:t>
      </w:r>
    </w:p>
    <w:p w14:paraId="2E6EB834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Propor, junto do treinador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e do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, a suspensão da bolsa em caso de incumprimento do presente contrato, ou de alteração unilateral pelo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dos objetivos desportivos definidos;</w:t>
      </w:r>
    </w:p>
    <w:p w14:paraId="689D626D" w14:textId="5671E27D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Apresentar junto do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 um relatório médico atualizado relativo aos casos de natureza clínica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que constituam situação de lesão ou doença, sujeito a validação do D</w:t>
      </w:r>
      <w:r w:rsidR="00FD6FD8">
        <w:rPr>
          <w:rFonts w:asciiTheme="majorHAnsi" w:hAnsiTheme="majorHAnsi" w:cstheme="majorHAnsi"/>
        </w:rPr>
        <w:t xml:space="preserve">iretor de </w:t>
      </w:r>
      <w:r w:rsidRPr="00FD6FD8">
        <w:rPr>
          <w:rFonts w:asciiTheme="majorHAnsi" w:hAnsiTheme="majorHAnsi" w:cstheme="majorHAnsi"/>
        </w:rPr>
        <w:t>M</w:t>
      </w:r>
      <w:r w:rsidR="00FD6FD8">
        <w:rPr>
          <w:rFonts w:asciiTheme="majorHAnsi" w:hAnsiTheme="majorHAnsi" w:cstheme="majorHAnsi"/>
        </w:rPr>
        <w:t xml:space="preserve">edicina </w:t>
      </w:r>
      <w:r w:rsidRPr="00FD6FD8">
        <w:rPr>
          <w:rFonts w:asciiTheme="majorHAnsi" w:hAnsiTheme="majorHAnsi" w:cstheme="majorHAnsi"/>
        </w:rPr>
        <w:t>D</w:t>
      </w:r>
      <w:r w:rsidR="00FD6FD8">
        <w:rPr>
          <w:rFonts w:asciiTheme="majorHAnsi" w:hAnsiTheme="majorHAnsi" w:cstheme="majorHAnsi"/>
        </w:rPr>
        <w:t>esportiva</w:t>
      </w:r>
      <w:r w:rsidRPr="00FD6FD8">
        <w:rPr>
          <w:rFonts w:asciiTheme="majorHAnsi" w:hAnsiTheme="majorHAnsi" w:cstheme="majorHAnsi"/>
        </w:rPr>
        <w:t>;</w:t>
      </w:r>
    </w:p>
    <w:p w14:paraId="78D5F0FF" w14:textId="6E64E2A9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Apresentar, quando for o caso, propostas medicamente fundamentadas de reintegração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recuperado de lesão ou doença, sujeitas a aprovação do D</w:t>
      </w:r>
      <w:r w:rsidR="00FD6FD8">
        <w:rPr>
          <w:rFonts w:asciiTheme="majorHAnsi" w:hAnsiTheme="majorHAnsi" w:cstheme="majorHAnsi"/>
        </w:rPr>
        <w:t xml:space="preserve">iretor de </w:t>
      </w:r>
      <w:r w:rsidRPr="00FD6FD8">
        <w:rPr>
          <w:rFonts w:asciiTheme="majorHAnsi" w:hAnsiTheme="majorHAnsi" w:cstheme="majorHAnsi"/>
        </w:rPr>
        <w:t>M</w:t>
      </w:r>
      <w:r w:rsidR="00FD6FD8">
        <w:rPr>
          <w:rFonts w:asciiTheme="majorHAnsi" w:hAnsiTheme="majorHAnsi" w:cstheme="majorHAnsi"/>
        </w:rPr>
        <w:t xml:space="preserve">edicina </w:t>
      </w:r>
      <w:r w:rsidRPr="00FD6FD8">
        <w:rPr>
          <w:rFonts w:asciiTheme="majorHAnsi" w:hAnsiTheme="majorHAnsi" w:cstheme="majorHAnsi"/>
        </w:rPr>
        <w:t>D</w:t>
      </w:r>
      <w:r w:rsidR="00FD6FD8">
        <w:rPr>
          <w:rFonts w:asciiTheme="majorHAnsi" w:hAnsiTheme="majorHAnsi" w:cstheme="majorHAnsi"/>
        </w:rPr>
        <w:t>esportiva</w:t>
      </w:r>
      <w:r w:rsidRPr="00FD6FD8">
        <w:rPr>
          <w:rFonts w:asciiTheme="majorHAnsi" w:hAnsiTheme="majorHAnsi" w:cstheme="majorHAnsi"/>
        </w:rPr>
        <w:t>;</w:t>
      </w:r>
    </w:p>
    <w:p w14:paraId="428B5B13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Assegurar, por via da sua equipa médica, um registo clínico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devidamente atualizado;</w:t>
      </w:r>
    </w:p>
    <w:p w14:paraId="53520CE7" w14:textId="0B8DA218" w:rsidR="00315345" w:rsidRPr="00FD6FD8" w:rsidRDefault="00315345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Informar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, junto do D</w:t>
      </w:r>
      <w:r w:rsidR="00FD6FD8">
        <w:rPr>
          <w:rFonts w:asciiTheme="majorHAnsi" w:hAnsiTheme="majorHAnsi" w:cstheme="majorHAnsi"/>
        </w:rPr>
        <w:t xml:space="preserve">epartamento de </w:t>
      </w:r>
      <w:r w:rsidRPr="00FD6FD8">
        <w:rPr>
          <w:rFonts w:asciiTheme="majorHAnsi" w:hAnsiTheme="majorHAnsi" w:cstheme="majorHAnsi"/>
        </w:rPr>
        <w:t>M</w:t>
      </w:r>
      <w:r w:rsidR="00FD6FD8">
        <w:rPr>
          <w:rFonts w:asciiTheme="majorHAnsi" w:hAnsiTheme="majorHAnsi" w:cstheme="majorHAnsi"/>
        </w:rPr>
        <w:t xml:space="preserve">issões e </w:t>
      </w:r>
      <w:r w:rsidRPr="00FD6FD8">
        <w:rPr>
          <w:rFonts w:asciiTheme="majorHAnsi" w:hAnsiTheme="majorHAnsi" w:cstheme="majorHAnsi"/>
        </w:rPr>
        <w:t>P</w:t>
      </w:r>
      <w:r w:rsidR="00FD6FD8">
        <w:rPr>
          <w:rFonts w:asciiTheme="majorHAnsi" w:hAnsiTheme="majorHAnsi" w:cstheme="majorHAnsi"/>
        </w:rPr>
        <w:t xml:space="preserve">reparação </w:t>
      </w:r>
      <w:r w:rsidRPr="00FD6FD8">
        <w:rPr>
          <w:rFonts w:asciiTheme="majorHAnsi" w:hAnsiTheme="majorHAnsi" w:cstheme="majorHAnsi"/>
        </w:rPr>
        <w:t>O</w:t>
      </w:r>
      <w:r w:rsidR="00FD6FD8">
        <w:rPr>
          <w:rFonts w:asciiTheme="majorHAnsi" w:hAnsiTheme="majorHAnsi" w:cstheme="majorHAnsi"/>
        </w:rPr>
        <w:t>límpica (DMPO)</w:t>
      </w:r>
      <w:r w:rsidRPr="00FD6FD8">
        <w:rPr>
          <w:rFonts w:asciiTheme="majorHAnsi" w:hAnsiTheme="majorHAnsi" w:cstheme="majorHAnsi"/>
        </w:rPr>
        <w:t xml:space="preserve">, da interrupção da programação desportiva e competitiva da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por motivos de situação de gravidez;</w:t>
      </w:r>
    </w:p>
    <w:p w14:paraId="7731CC3A" w14:textId="4E49707A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Propor ao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, junto do DMPO, a suspensão d</w:t>
      </w:r>
      <w:r w:rsidR="00EF607F" w:rsidRPr="00FD6FD8">
        <w:rPr>
          <w:rFonts w:asciiTheme="majorHAnsi" w:hAnsiTheme="majorHAnsi" w:cstheme="majorHAnsi"/>
        </w:rPr>
        <w:t>a</w:t>
      </w:r>
      <w:r w:rsidRPr="00FD6FD8">
        <w:rPr>
          <w:rFonts w:asciiTheme="majorHAnsi" w:hAnsiTheme="majorHAnsi" w:cstheme="majorHAnsi"/>
        </w:rPr>
        <w:t xml:space="preserve"> </w:t>
      </w:r>
      <w:r w:rsidR="00BD76C8" w:rsidRPr="00FD6FD8">
        <w:rPr>
          <w:rFonts w:asciiTheme="majorHAnsi" w:hAnsiTheme="majorHAnsi" w:cstheme="majorHAnsi"/>
        </w:rPr>
        <w:t xml:space="preserve">integração </w:t>
      </w:r>
      <w:r w:rsidR="00315345" w:rsidRPr="00FD6FD8">
        <w:rPr>
          <w:rFonts w:asciiTheme="majorHAnsi" w:hAnsiTheme="majorHAnsi" w:cstheme="majorHAnsi"/>
        </w:rPr>
        <w:t xml:space="preserve">da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em </w:t>
      </w:r>
      <w:r w:rsidR="00315345" w:rsidRPr="00FD6FD8">
        <w:rPr>
          <w:rFonts w:asciiTheme="majorHAnsi" w:hAnsiTheme="majorHAnsi" w:cstheme="majorHAnsi"/>
        </w:rPr>
        <w:t xml:space="preserve">situação </w:t>
      </w:r>
      <w:r w:rsidRPr="00FD6FD8">
        <w:rPr>
          <w:rFonts w:asciiTheme="majorHAnsi" w:hAnsiTheme="majorHAnsi" w:cstheme="majorHAnsi"/>
        </w:rPr>
        <w:t>de gravidez, que comprovadamente interrompa a programação desportiva e competitiva assumida</w:t>
      </w:r>
      <w:r w:rsidR="00315345" w:rsidRPr="00FD6FD8">
        <w:rPr>
          <w:rFonts w:asciiTheme="majorHAnsi" w:hAnsiTheme="majorHAnsi" w:cstheme="majorHAnsi"/>
        </w:rPr>
        <w:t xml:space="preserve"> e</w:t>
      </w:r>
      <w:r w:rsidRPr="00FD6FD8">
        <w:rPr>
          <w:rFonts w:asciiTheme="majorHAnsi" w:hAnsiTheme="majorHAnsi" w:cstheme="majorHAnsi"/>
        </w:rPr>
        <w:t xml:space="preserve">, </w:t>
      </w:r>
      <w:r w:rsidR="00315345" w:rsidRPr="00FD6FD8">
        <w:rPr>
          <w:rFonts w:asciiTheme="majorHAnsi" w:hAnsiTheme="majorHAnsi" w:cstheme="majorHAnsi"/>
        </w:rPr>
        <w:t>desse modo,</w:t>
      </w:r>
      <w:r w:rsidRPr="00FD6FD8">
        <w:rPr>
          <w:rFonts w:asciiTheme="majorHAnsi" w:hAnsiTheme="majorHAnsi" w:cstheme="majorHAnsi"/>
        </w:rPr>
        <w:t xml:space="preserve"> </w:t>
      </w:r>
      <w:r w:rsidR="00EF607F" w:rsidRPr="00FD6FD8">
        <w:rPr>
          <w:rFonts w:asciiTheme="majorHAnsi" w:hAnsiTheme="majorHAnsi" w:cstheme="majorHAnsi"/>
        </w:rPr>
        <w:t>a</w:t>
      </w:r>
      <w:r w:rsidRPr="00FD6FD8">
        <w:rPr>
          <w:rFonts w:asciiTheme="majorHAnsi" w:hAnsiTheme="majorHAnsi" w:cstheme="majorHAnsi"/>
        </w:rPr>
        <w:t xml:space="preserve"> impossibilite de participar nos Jogos Olímpicos;</w:t>
      </w:r>
    </w:p>
    <w:p w14:paraId="4C74D597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Propor ao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, junto do DMPO, a suspensão da integração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por motivos de pausa na carreira desportiva devidamente comunicada por este junto da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;</w:t>
      </w:r>
    </w:p>
    <w:p w14:paraId="3932D9E6" w14:textId="6FE597EF" w:rsidR="00A93DBB" w:rsidRPr="00FD6FD8" w:rsidRDefault="00BD76C8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Propor</w:t>
      </w:r>
      <w:r w:rsidR="00A93DBB" w:rsidRPr="00FD6FD8">
        <w:rPr>
          <w:rFonts w:asciiTheme="majorHAnsi" w:hAnsiTheme="majorHAnsi" w:cstheme="majorHAnsi"/>
        </w:rPr>
        <w:t xml:space="preserve"> ao </w:t>
      </w:r>
      <w:r w:rsidR="00A93DBB" w:rsidRPr="00FD6FD8">
        <w:rPr>
          <w:rFonts w:asciiTheme="majorHAnsi" w:hAnsiTheme="majorHAnsi" w:cstheme="majorHAnsi"/>
          <w:b/>
        </w:rPr>
        <w:t>COP</w:t>
      </w:r>
      <w:r w:rsidR="00A93DBB" w:rsidRPr="00FD6FD8">
        <w:rPr>
          <w:rFonts w:asciiTheme="majorHAnsi" w:hAnsiTheme="majorHAnsi" w:cstheme="majorHAnsi"/>
        </w:rPr>
        <w:t xml:space="preserve">, junto do DMPO, com a devida justificação técnica, os casos de alteração das provas, disciplinas, especialidades ou categorias de preparação do </w:t>
      </w:r>
      <w:r w:rsidR="00A93DBB" w:rsidRPr="00FD6FD8">
        <w:rPr>
          <w:rFonts w:asciiTheme="majorHAnsi" w:hAnsiTheme="majorHAnsi" w:cstheme="majorHAnsi"/>
          <w:b/>
        </w:rPr>
        <w:t>ATLETA</w:t>
      </w:r>
      <w:r w:rsidR="00A93DBB" w:rsidRPr="00FD6FD8">
        <w:rPr>
          <w:rFonts w:asciiTheme="majorHAnsi" w:hAnsiTheme="majorHAnsi" w:cstheme="majorHAnsi"/>
        </w:rPr>
        <w:t>, quando as mesmas forem distintas das que valeram a integração daqueles no PPO;</w:t>
      </w:r>
    </w:p>
    <w:p w14:paraId="6EDE1070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Assegurar as condições de treino ao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no que se refere, nomeadamente, a infraestruturas, equipamentos e enquadramento técnico;</w:t>
      </w:r>
    </w:p>
    <w:p w14:paraId="58298841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Providenciar para que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seja sujeito a avaliação médico-desportiva e controlo do treino nos termos definidos nos pontos III.5 e III.6 do Programa Desportivo anexo ao contrato-programa de desenvolvimento desportivo n.º 1/DDF/2018</w:t>
      </w:r>
      <w:r w:rsidRPr="00FD6FD8">
        <w:rPr>
          <w:rFonts w:asciiTheme="majorHAnsi" w:hAnsiTheme="majorHAnsi" w:cstheme="majorHAnsi"/>
          <w:b/>
        </w:rPr>
        <w:t>;</w:t>
      </w:r>
    </w:p>
    <w:p w14:paraId="4C5D1149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Colaborar com as autoridades com vista a assegurar que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cumpra os exames de controlo a realizar pelo Laboratório de Análise de Dopagem, nos termos da Lei n.º 38/2012, de 28 de agosto, e demais regulamentação aplicável;</w:t>
      </w:r>
    </w:p>
    <w:p w14:paraId="296CF809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Informar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, desencadear o procedimento disciplinar respetivo e denunciar, junto das autoridades competentes, todas as ações ou omissões,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que sejam passíveis de violação das disposições legais de combate à dopagem, à integridade das competições desportivas e à violência, racismo, xenofobia e intolerância nos espetáculos desportivos, nos termos e para os efeitos do disposto na Lei n.º 38/2012, de 28 de agosto, na Lei n.º 50/2007, de 31 de agosto e Lei n.º 39/2009, de 30 de julho, respetivamente;</w:t>
      </w:r>
    </w:p>
    <w:p w14:paraId="547434EE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lastRenderedPageBreak/>
        <w:t xml:space="preserve">Assegurar a inscrição do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no Regime de Alto Rendimento nos termos e para os efeitos do disposto no Decreto-Lei n.º 272/2009, de 1 de outubro;</w:t>
      </w:r>
    </w:p>
    <w:p w14:paraId="091F6921" w14:textId="77777777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Cumprir, fazer cumprir e informar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e o seu respetivo treinador, do Decreto-Lei n.º 155/2012, de 18 de julho, que estabelece o regime de proteção jurídica a que estão sujeitas as “Propriedades Olímpicas”, bem como das consequências advenientes do seu incumprimento; e</w:t>
      </w:r>
    </w:p>
    <w:p w14:paraId="1510C23A" w14:textId="3A0507C1" w:rsidR="00A93DBB" w:rsidRPr="00FD6FD8" w:rsidRDefault="00A93DBB" w:rsidP="00FD6FD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Disponibilizar ao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, assim que solicitada, toda a documentação tida como necessária e conveniente ao cumprimento das responsabilidades presentes na Cláusula </w:t>
      </w:r>
      <w:r w:rsidR="00525559" w:rsidRPr="00FD6FD8">
        <w:rPr>
          <w:rFonts w:asciiTheme="majorHAnsi" w:hAnsiTheme="majorHAnsi" w:cstheme="majorHAnsi"/>
        </w:rPr>
        <w:t>8</w:t>
      </w:r>
      <w:r w:rsidRPr="00FD6FD8">
        <w:rPr>
          <w:rFonts w:asciiTheme="majorHAnsi" w:hAnsiTheme="majorHAnsi" w:cstheme="majorHAnsi"/>
        </w:rPr>
        <w:t xml:space="preserve">.ª do contrato celebrado entre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e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.</w:t>
      </w:r>
    </w:p>
    <w:p w14:paraId="3EF7D721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</w:p>
    <w:p w14:paraId="4504DF56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5.ª</w:t>
      </w:r>
    </w:p>
    <w:p w14:paraId="66F8B19E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(Responsabilidades do ATLETA)</w:t>
      </w:r>
    </w:p>
    <w:p w14:paraId="6DC2F042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Compete ao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>, no âmbito do presente contrato, nomeadamente:</w:t>
      </w:r>
    </w:p>
    <w:p w14:paraId="6A880976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Cumprir os objetivos desportivos estabelecidos pela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;</w:t>
      </w:r>
    </w:p>
    <w:p w14:paraId="7FDFECDF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Respeitar o planeamento da preparação desportiva, nomeadamente em termos de treinos, estágios e competições nacionais e internacionais;</w:t>
      </w:r>
    </w:p>
    <w:p w14:paraId="4C8F34A0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Informar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sempre que, por motivo de força maior, devidamente comprovado, o planeamento definido não puder ser cumprido;</w:t>
      </w:r>
    </w:p>
    <w:p w14:paraId="2CE2C3A8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Informar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, em concreto a sua equipa médica, e num prazo de 5 (cinco) dias após o seu conhecimento, de qualquer situação de lesão ou doença, que previsivelmente acarrete paragens de recuperação superiores a 15 (quinze) dias, e que ocorram durante o período de preparação desportiva; </w:t>
      </w:r>
    </w:p>
    <w:p w14:paraId="1D81F8BE" w14:textId="63A99323" w:rsidR="00EF607F" w:rsidRPr="00FD6FD8" w:rsidRDefault="00EF607F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Proceder ao preenchimento e respetiva assinatura do docum</w:t>
      </w:r>
      <w:r w:rsidR="00BD76C8" w:rsidRPr="00FD6FD8">
        <w:rPr>
          <w:rFonts w:asciiTheme="majorHAnsi" w:hAnsiTheme="majorHAnsi" w:cstheme="majorHAnsi"/>
        </w:rPr>
        <w:t>ento denominado “Consentimento I</w:t>
      </w:r>
      <w:r w:rsidRPr="00FD6FD8">
        <w:rPr>
          <w:rFonts w:asciiTheme="majorHAnsi" w:hAnsiTheme="majorHAnsi" w:cstheme="majorHAnsi"/>
        </w:rPr>
        <w:t>nformado” que constitui anexo ao presente contrato;</w:t>
      </w:r>
    </w:p>
    <w:p w14:paraId="1278BC3B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Estar inscrito no Regime de Alto Rendimento previsto na legislação em vigor;</w:t>
      </w:r>
    </w:p>
    <w:p w14:paraId="3CD9DFC0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Cumprir o programa de avaliação médico-desportiva e avaliação e controlo do treino;</w:t>
      </w:r>
    </w:p>
    <w:p w14:paraId="0D69AB0F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Sujeitar-se aos exames de controlo a realizar pelas autoridades nacionais e internacionais competentes, e cumprir as demais regras e obrigações decorrentes do Código Mundial Antidopagem e da legislação nacional antidopagem;</w:t>
      </w:r>
    </w:p>
    <w:p w14:paraId="29D41DEA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Manter hábitos de vida consentâneos com as exigências da preparação e representação olímpica;</w:t>
      </w:r>
    </w:p>
    <w:p w14:paraId="498C6E14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Cumprir os requisitos de postura pública e os comportamentos sociais que constituam um modelo de referência na defesa dos princípios do Olimpismo e da Ética no Desporto;</w:t>
      </w:r>
    </w:p>
    <w:p w14:paraId="2B67C777" w14:textId="48913F7C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Colaborar nos estágios, concentrações, ações de formação e atos públicos da iniciativa </w:t>
      </w:r>
      <w:r w:rsidR="006E2554" w:rsidRPr="00FD6FD8">
        <w:rPr>
          <w:rFonts w:asciiTheme="majorHAnsi" w:hAnsiTheme="majorHAnsi" w:cstheme="majorHAnsi"/>
        </w:rPr>
        <w:t xml:space="preserve">da </w:t>
      </w:r>
      <w:r w:rsidR="006E2554" w:rsidRPr="00FD6FD8">
        <w:rPr>
          <w:rFonts w:asciiTheme="majorHAnsi" w:hAnsiTheme="majorHAnsi" w:cstheme="majorHAnsi"/>
          <w:b/>
        </w:rPr>
        <w:t>FEDERAÇÃO</w:t>
      </w:r>
      <w:r w:rsidR="006E2554" w:rsidRPr="00FD6FD8">
        <w:rPr>
          <w:rFonts w:asciiTheme="majorHAnsi" w:hAnsiTheme="majorHAnsi" w:cstheme="majorHAnsi"/>
        </w:rPr>
        <w:t xml:space="preserve">, </w:t>
      </w:r>
      <w:r w:rsidRPr="00FD6FD8">
        <w:rPr>
          <w:rFonts w:asciiTheme="majorHAnsi" w:hAnsiTheme="majorHAnsi" w:cstheme="majorHAnsi"/>
        </w:rPr>
        <w:t xml:space="preserve">do </w:t>
      </w:r>
      <w:r w:rsidRPr="002664DA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 ou da C</w:t>
      </w:r>
      <w:r w:rsidR="00044405">
        <w:rPr>
          <w:rFonts w:asciiTheme="majorHAnsi" w:hAnsiTheme="majorHAnsi" w:cstheme="majorHAnsi"/>
        </w:rPr>
        <w:t xml:space="preserve">omissão de </w:t>
      </w:r>
      <w:r w:rsidRPr="00FD6FD8">
        <w:rPr>
          <w:rFonts w:asciiTheme="majorHAnsi" w:hAnsiTheme="majorHAnsi" w:cstheme="majorHAnsi"/>
        </w:rPr>
        <w:t>A</w:t>
      </w:r>
      <w:r w:rsidR="00044405">
        <w:rPr>
          <w:rFonts w:asciiTheme="majorHAnsi" w:hAnsiTheme="majorHAnsi" w:cstheme="majorHAnsi"/>
        </w:rPr>
        <w:t xml:space="preserve">tletas </w:t>
      </w:r>
      <w:r w:rsidRPr="00FD6FD8">
        <w:rPr>
          <w:rFonts w:asciiTheme="majorHAnsi" w:hAnsiTheme="majorHAnsi" w:cstheme="majorHAnsi"/>
        </w:rPr>
        <w:t>O</w:t>
      </w:r>
      <w:r w:rsidR="00044405">
        <w:rPr>
          <w:rFonts w:asciiTheme="majorHAnsi" w:hAnsiTheme="majorHAnsi" w:cstheme="majorHAnsi"/>
        </w:rPr>
        <w:t>límpicos (CAO)</w:t>
      </w:r>
      <w:r w:rsidRPr="00FD6FD8">
        <w:rPr>
          <w:rFonts w:asciiTheme="majorHAnsi" w:hAnsiTheme="majorHAnsi" w:cstheme="majorHAnsi"/>
        </w:rPr>
        <w:t>;</w:t>
      </w:r>
    </w:p>
    <w:p w14:paraId="475BDDAC" w14:textId="77777777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Cumprir e informar o seu treinador do Decreto-Lei n.º 155/2012, de 18 de julho, que estabelece o regime de proteção jurídica a que estão sujeitas as “Propriedades Olímpicas”, bem como das consequências advenientes do seu incumprimento;</w:t>
      </w:r>
    </w:p>
    <w:p w14:paraId="2A53E73A" w14:textId="7FC78000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Cumprir as normas e regulamentos estabelecidos pela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e pelo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, nas matérias de marketing e publicidade, que </w:t>
      </w:r>
      <w:r w:rsidR="004F4DAC" w:rsidRPr="00FD6FD8">
        <w:rPr>
          <w:rFonts w:asciiTheme="majorHAnsi" w:hAnsiTheme="majorHAnsi" w:cstheme="majorHAnsi"/>
        </w:rPr>
        <w:t>envolvam a participação na Missão Portuguesa aos Jogos Olímpicos</w:t>
      </w:r>
      <w:r w:rsidRPr="00FD6FD8">
        <w:rPr>
          <w:rFonts w:asciiTheme="majorHAnsi" w:hAnsiTheme="majorHAnsi" w:cstheme="majorHAnsi"/>
        </w:rPr>
        <w:t>; e</w:t>
      </w:r>
    </w:p>
    <w:p w14:paraId="6FDA6A71" w14:textId="726CE184" w:rsidR="00A93DBB" w:rsidRPr="00FD6FD8" w:rsidRDefault="00A93DBB" w:rsidP="00FD6FD8">
      <w:pPr>
        <w:numPr>
          <w:ilvl w:val="0"/>
          <w:numId w:val="1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Cumprir o Regulamento de Missão Portuguesa aos Jogos Olímpicos;</w:t>
      </w:r>
    </w:p>
    <w:p w14:paraId="2932711B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p w14:paraId="0F29DC9F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6.ª</w:t>
      </w:r>
    </w:p>
    <w:p w14:paraId="540181FF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lastRenderedPageBreak/>
        <w:t>(Responsabilidade do COP)</w:t>
      </w:r>
    </w:p>
    <w:p w14:paraId="58E5035B" w14:textId="77777777" w:rsidR="00A93DBB" w:rsidRPr="00FD6FD8" w:rsidRDefault="00A93DBB" w:rsidP="00FD6FD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 xml:space="preserve"> compete a direção e gestão do PPO, compreendendo os seus subprojectos, bem como a preparação e organização da Missão Portuguesa aos Jogos Olímpicos;</w:t>
      </w:r>
    </w:p>
    <w:p w14:paraId="64BE8D3A" w14:textId="08BFF865" w:rsidR="00A93DBB" w:rsidRPr="00FD6FD8" w:rsidRDefault="00A93DBB" w:rsidP="00FD6FD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 operacionalização da gestão do PPO cabe ao DMPO, em estreita colaboração com a D</w:t>
      </w:r>
      <w:r w:rsidR="00FD6FD8">
        <w:rPr>
          <w:rFonts w:asciiTheme="majorHAnsi" w:hAnsiTheme="majorHAnsi" w:cstheme="majorHAnsi"/>
        </w:rPr>
        <w:t>ireção Desportiva (</w:t>
      </w:r>
      <w:r w:rsidRPr="00FD6FD8">
        <w:rPr>
          <w:rFonts w:asciiTheme="majorHAnsi" w:hAnsiTheme="majorHAnsi" w:cstheme="majorHAnsi"/>
        </w:rPr>
        <w:t>D</w:t>
      </w:r>
      <w:r w:rsidR="00FD6FD8">
        <w:rPr>
          <w:rFonts w:asciiTheme="majorHAnsi" w:hAnsiTheme="majorHAnsi" w:cstheme="majorHAnsi"/>
        </w:rPr>
        <w:t>D)</w:t>
      </w:r>
      <w:r w:rsidRPr="00FD6FD8">
        <w:rPr>
          <w:rFonts w:asciiTheme="majorHAnsi" w:hAnsiTheme="majorHAnsi" w:cstheme="majorHAnsi"/>
        </w:rPr>
        <w:t>,</w:t>
      </w:r>
      <w:r w:rsidR="00093FF0" w:rsidRPr="00FD6FD8">
        <w:rPr>
          <w:rFonts w:asciiTheme="majorHAnsi" w:hAnsiTheme="majorHAnsi" w:cstheme="majorHAnsi"/>
        </w:rPr>
        <w:t xml:space="preserve"> </w:t>
      </w:r>
      <w:r w:rsidRPr="00FD6FD8">
        <w:rPr>
          <w:rFonts w:asciiTheme="majorHAnsi" w:hAnsiTheme="majorHAnsi" w:cstheme="majorHAnsi"/>
        </w:rPr>
        <w:t>a D</w:t>
      </w:r>
      <w:r w:rsidR="00FD6FD8">
        <w:rPr>
          <w:rFonts w:asciiTheme="majorHAnsi" w:hAnsiTheme="majorHAnsi" w:cstheme="majorHAnsi"/>
        </w:rPr>
        <w:t xml:space="preserve">ireção de </w:t>
      </w:r>
      <w:r w:rsidRPr="00FD6FD8">
        <w:rPr>
          <w:rFonts w:asciiTheme="majorHAnsi" w:hAnsiTheme="majorHAnsi" w:cstheme="majorHAnsi"/>
        </w:rPr>
        <w:t>M</w:t>
      </w:r>
      <w:r w:rsidR="00FD6FD8">
        <w:rPr>
          <w:rFonts w:asciiTheme="majorHAnsi" w:hAnsiTheme="majorHAnsi" w:cstheme="majorHAnsi"/>
        </w:rPr>
        <w:t xml:space="preserve">edicina </w:t>
      </w:r>
      <w:r w:rsidRPr="00FD6FD8">
        <w:rPr>
          <w:rFonts w:asciiTheme="majorHAnsi" w:hAnsiTheme="majorHAnsi" w:cstheme="majorHAnsi"/>
        </w:rPr>
        <w:t>D</w:t>
      </w:r>
      <w:r w:rsidR="00FD6FD8">
        <w:rPr>
          <w:rFonts w:asciiTheme="majorHAnsi" w:hAnsiTheme="majorHAnsi" w:cstheme="majorHAnsi"/>
        </w:rPr>
        <w:t>esportiva (DMD)</w:t>
      </w:r>
      <w:r w:rsidRPr="00FD6FD8">
        <w:rPr>
          <w:rFonts w:asciiTheme="majorHAnsi" w:hAnsiTheme="majorHAnsi" w:cstheme="majorHAnsi"/>
        </w:rPr>
        <w:t xml:space="preserve"> e a CAO, assessorada pelas restantes unidades orgânicas do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.</w:t>
      </w:r>
    </w:p>
    <w:p w14:paraId="7D3CDBBC" w14:textId="77777777" w:rsidR="00A93DBB" w:rsidRPr="00FD6FD8" w:rsidRDefault="00A93DBB" w:rsidP="00FD6FD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Ao DMPO compete designadamente:</w:t>
      </w:r>
    </w:p>
    <w:p w14:paraId="22C6AA31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Articular com as várias entidades intervenientes no âmbito do PPO;</w:t>
      </w:r>
    </w:p>
    <w:p w14:paraId="3A7BED0C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Aferir, em concertação com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, os critérios específicos de acesso ao PPO;</w:t>
      </w:r>
    </w:p>
    <w:p w14:paraId="3F41B7A2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Apreciar as propostas apresentadas pela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no âmbito da gestão do PPO;</w:t>
      </w:r>
    </w:p>
    <w:p w14:paraId="572E8643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Monitorizar e avaliar o cumprimento dos objetivos definidos no PPO;</w:t>
      </w:r>
    </w:p>
    <w:p w14:paraId="2EE18BF6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Elaborar relatórios de prestação de contas junto do interlocutor do Estado no âmbito do PPO;</w:t>
      </w:r>
    </w:p>
    <w:p w14:paraId="1DC32B1F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Gerir o circuito de informação relativo à gestão do PPO, através da respetiva plataforma eletrónica;</w:t>
      </w:r>
    </w:p>
    <w:p w14:paraId="6359F410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Apresentar medidas corretivas na resolução de problemas e agilização de respostas a necessidades assinaladas pelos vários intervenientes no processo;</w:t>
      </w:r>
    </w:p>
    <w:p w14:paraId="0CF505AC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Apresentar critérios de financiamento das atividades de preparação desportiva e participação competitiva e eventuais necessidades especiais;</w:t>
      </w:r>
    </w:p>
    <w:p w14:paraId="2EE754A1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Apresentar propostas de aquisição de bens e serviços indispensáveis à gestão e execução do PPO; e</w:t>
      </w:r>
    </w:p>
    <w:p w14:paraId="7BA6605A" w14:textId="77777777" w:rsidR="00A93DBB" w:rsidRPr="00FD6FD8" w:rsidRDefault="00A93DBB" w:rsidP="00FD6FD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Articular com os interlocutores designados pela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, tendo em vista o eficaz acompanhamento e execução dos planos de preparação e de financiamento de cada modalidade e atleta ou equipa.</w:t>
      </w:r>
    </w:p>
    <w:p w14:paraId="38CB61EB" w14:textId="77777777" w:rsidR="00A93DBB" w:rsidRPr="00FD6FD8" w:rsidRDefault="00A93DBB" w:rsidP="00FD6FD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À DD compete, em articulação com o DMPO, a DMD e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, acompanhar a preparação desportiva dos atletas integrados no PPO, nos termos, condições e objetivos desportivos contratualizados com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, designadamente:</w:t>
      </w:r>
    </w:p>
    <w:p w14:paraId="6D784CB6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Diagnosticar debilidades, em conjunto com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, e propor medidas corretivas para otimizar a criação de valor na preparação desportiva dos atletas e a coordenação dos diversos intervenientes, tendo por horizonte os objetivos de participação olímpica previamente estabelecidos;</w:t>
      </w:r>
    </w:p>
    <w:p w14:paraId="3B23C1E0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Estabelecer mecanismos de partilha de informação com 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e equipas técnicas, numa lógica de proximidade e acompanhamento do processo de treino que viabilize maior coesão e harmonia na preparação desportiva de acordo com os compromissos e objetivos estabelecidos aquando da integração no PPO;</w:t>
      </w:r>
    </w:p>
    <w:p w14:paraId="65D18D9B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Colaborar e dar cumprimento ao disposto nas alíneas b), d), g) e h) do número anterior;</w:t>
      </w:r>
    </w:p>
    <w:p w14:paraId="33326E58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Realizar, junto da </w:t>
      </w:r>
      <w:r w:rsidRPr="00FD6FD8">
        <w:rPr>
          <w:rFonts w:asciiTheme="majorHAnsi" w:hAnsiTheme="majorHAnsi" w:cstheme="majorHAnsi"/>
          <w:b/>
        </w:rPr>
        <w:t>FEDERAÇÃO,</w:t>
      </w:r>
      <w:r w:rsidRPr="00FD6FD8">
        <w:rPr>
          <w:rFonts w:asciiTheme="majorHAnsi" w:hAnsiTheme="majorHAnsi" w:cstheme="majorHAnsi"/>
        </w:rPr>
        <w:t xml:space="preserve"> reuniões de trabalho com os responsáveis técnicos e equipas multidisciplinares de apoio, avaliação e controlo do treino adstritas à </w:t>
      </w:r>
      <w:r w:rsidRPr="00FD6FD8">
        <w:rPr>
          <w:rFonts w:asciiTheme="majorHAnsi" w:hAnsiTheme="majorHAnsi" w:cstheme="majorHAnsi"/>
          <w:b/>
        </w:rPr>
        <w:t>FEDERAÇÃO;</w:t>
      </w:r>
    </w:p>
    <w:p w14:paraId="30BFE330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Apresentar medidas corretivas e de otimização dos projetos que compõem o PPO e sua articulação com outras medidas de apoio ao alto rendimento e desenvolvimento desportivo de natureza pública ou privada; e</w:t>
      </w:r>
    </w:p>
    <w:p w14:paraId="4C7B6B46" w14:textId="77777777" w:rsidR="00A93DBB" w:rsidRPr="00FD6FD8" w:rsidRDefault="00A93DBB" w:rsidP="00FD6FD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lastRenderedPageBreak/>
        <w:t>Monitorizar a qualidade da informação técnica sobre o processo de preparação desportiva dos atletas integrados no PPO, colocando os dados disponíveis na respetiva plataforma eletrónica.</w:t>
      </w:r>
    </w:p>
    <w:p w14:paraId="35CF372B" w14:textId="77777777" w:rsidR="00A93DBB" w:rsidRPr="00FD6FD8" w:rsidRDefault="00A93DBB" w:rsidP="00FD6FD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Junto da DD funcionará uma Comissão Técnica, de cariz consultivo, com a seguinte composição:</w:t>
      </w:r>
    </w:p>
    <w:p w14:paraId="6984452F" w14:textId="77777777" w:rsidR="00A93DBB" w:rsidRPr="00FD6FD8" w:rsidRDefault="00A93DBB" w:rsidP="00FD6FD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 Diretor do DMPO;</w:t>
      </w:r>
    </w:p>
    <w:p w14:paraId="125F10BE" w14:textId="77777777" w:rsidR="00A93DBB" w:rsidRPr="00FD6FD8" w:rsidRDefault="00A93DBB" w:rsidP="00FD6FD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 Diretor Desportivo;</w:t>
      </w:r>
    </w:p>
    <w:p w14:paraId="6411F561" w14:textId="65FDA846" w:rsidR="00A93DBB" w:rsidRPr="00FD6FD8" w:rsidRDefault="00A93DBB" w:rsidP="00FD6FD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 Diretor de Medicina Desportiva; e</w:t>
      </w:r>
    </w:p>
    <w:p w14:paraId="1FFF7876" w14:textId="77777777" w:rsidR="00A93DBB" w:rsidRPr="00FD6FD8" w:rsidRDefault="00A93DBB" w:rsidP="00FD6FD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Técnicos de reconhecida competência nas modalidades integrantes do programa oficial dos Jogos Olímpicos.</w:t>
      </w:r>
    </w:p>
    <w:p w14:paraId="26BD01C3" w14:textId="77777777" w:rsidR="00A93DBB" w:rsidRPr="00FD6FD8" w:rsidRDefault="00A93DBB" w:rsidP="00FD6FD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À DMD compete designadamente:</w:t>
      </w:r>
    </w:p>
    <w:p w14:paraId="3BF966D7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Organizar o registo médico dos atletas integrados no âmbito dos projetos do PPO, em coordenação com os responsáveis clínicos da </w:t>
      </w:r>
      <w:r w:rsidRPr="00FD6FD8">
        <w:rPr>
          <w:rFonts w:asciiTheme="majorHAnsi" w:hAnsiTheme="majorHAnsi" w:cstheme="majorHAnsi"/>
          <w:b/>
        </w:rPr>
        <w:t xml:space="preserve">FEDERAÇÃO, </w:t>
      </w:r>
      <w:r w:rsidRPr="00FD6FD8">
        <w:rPr>
          <w:rFonts w:asciiTheme="majorHAnsi" w:hAnsiTheme="majorHAnsi" w:cstheme="majorHAnsi"/>
        </w:rPr>
        <w:t>procedendo ao respetivo acompanhamento;</w:t>
      </w:r>
    </w:p>
    <w:p w14:paraId="69EB0724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Diagnosticar o contexto específico no apoio médico por modalidade, atleta, equipa e clube no quadro do PPO;</w:t>
      </w:r>
    </w:p>
    <w:p w14:paraId="787DE364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Identificar as capacidades instaladas, lacunas e insuficiências, otimizando soluções no seio dos clubes e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, através dos serviços de medicina desportiva ou da rede de serviços de medicina privada contratualizados com 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;</w:t>
      </w:r>
    </w:p>
    <w:p w14:paraId="10896213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Estabelecer procedimentos a adotar no acompanhamento médico dos atletas, em competições, viagens e digressões promovendo a realização de reuniões e ações de formação, bem como a redação de normas, orientações e recomendações em articulação com os respetivos responsáveis médicos e clínicos da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, tendo como destinatários os elementos da equipa de saúde do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;</w:t>
      </w:r>
    </w:p>
    <w:p w14:paraId="0184385D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Desenvolver uma plataforma informática com registo médico e clínico individual atualizado dos atletas, de acesso reservado aos responsáveis clínicos previamente identificados, escalonado por clube e modalidade, no respeito pelo quadro legal e deontológico vigente;</w:t>
      </w:r>
    </w:p>
    <w:p w14:paraId="487309DF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Estabelecer e regular uma plataforma de recursos e serviços médicos partilhados, considerando padrões de otimização nos parâmetros de acessibilidade a exames, serviços e consulta disponibilizadas, tempos de espera, confidencialidade na circulação de informação clínica e identificação de mecanismos de acesso e encaminhamento prioritário de atletas;</w:t>
      </w:r>
    </w:p>
    <w:p w14:paraId="004E91CC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Desenvolver, organizar e propor ações de formação no âmbito da medicina desportiva, particularmente em domínios de especialização onde a oferta seja insuficiente ou inexistente;</w:t>
      </w:r>
    </w:p>
    <w:p w14:paraId="613BFF9F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Propor o estabelecimento de protocolos de colaboração, cooperação e parceria na área médica e afins com técnicos e/ou instituições de reconhecida idoneidade; e</w:t>
      </w:r>
    </w:p>
    <w:p w14:paraId="55CA5FA9" w14:textId="77777777" w:rsidR="00A93DBB" w:rsidRPr="00FD6FD8" w:rsidRDefault="00A93DBB" w:rsidP="00FD6FD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Assegurar o funcionamento, no seu seio, de uma Equipa de Saúde e de um Conselho Médico.</w:t>
      </w:r>
    </w:p>
    <w:p w14:paraId="0D5184B5" w14:textId="77777777" w:rsidR="00BD24E7" w:rsidRPr="00FD6FD8" w:rsidRDefault="00A93DBB" w:rsidP="00FD6FD8">
      <w:pPr>
        <w:pStyle w:val="PargrafodaLista"/>
        <w:numPr>
          <w:ilvl w:val="0"/>
          <w:numId w:val="4"/>
        </w:numPr>
        <w:ind w:left="567" w:hanging="501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À CAO compete:</w:t>
      </w:r>
    </w:p>
    <w:p w14:paraId="153A6D31" w14:textId="77777777" w:rsidR="00BD24E7" w:rsidRPr="00FD6FD8" w:rsidRDefault="00A93DBB" w:rsidP="00FD6FD8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Representar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em todas as questões em que este solicite o seu apoio institucional; e</w:t>
      </w:r>
    </w:p>
    <w:p w14:paraId="4B8692FB" w14:textId="76C0C15D" w:rsidR="00A93DBB" w:rsidRPr="00FD6FD8" w:rsidRDefault="00315345" w:rsidP="00FD6FD8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Acompanhar </w:t>
      </w:r>
      <w:r w:rsidR="00A93DBB" w:rsidRPr="00FD6FD8">
        <w:rPr>
          <w:rFonts w:asciiTheme="majorHAnsi" w:hAnsiTheme="majorHAnsi" w:cstheme="majorHAnsi"/>
        </w:rPr>
        <w:t xml:space="preserve">a relação entre o </w:t>
      </w:r>
      <w:r w:rsidR="00A93DBB" w:rsidRPr="00FD6FD8">
        <w:rPr>
          <w:rFonts w:asciiTheme="majorHAnsi" w:hAnsiTheme="majorHAnsi" w:cstheme="majorHAnsi"/>
          <w:b/>
        </w:rPr>
        <w:t>ATLETA</w:t>
      </w:r>
      <w:r w:rsidR="00A93DBB" w:rsidRPr="00FD6FD8">
        <w:rPr>
          <w:rFonts w:asciiTheme="majorHAnsi" w:hAnsiTheme="majorHAnsi" w:cstheme="majorHAnsi"/>
        </w:rPr>
        <w:t xml:space="preserve"> e o </w:t>
      </w:r>
      <w:r w:rsidR="00A93DBB" w:rsidRPr="00FD6FD8">
        <w:rPr>
          <w:rFonts w:asciiTheme="majorHAnsi" w:hAnsiTheme="majorHAnsi" w:cstheme="majorHAnsi"/>
          <w:b/>
        </w:rPr>
        <w:t>COP</w:t>
      </w:r>
      <w:r w:rsidR="00A93DBB" w:rsidRPr="00FD6FD8">
        <w:rPr>
          <w:rFonts w:asciiTheme="majorHAnsi" w:hAnsiTheme="majorHAnsi" w:cstheme="majorHAnsi"/>
        </w:rPr>
        <w:t>, em todas as matérias relacionadas com o presente contrato.</w:t>
      </w:r>
    </w:p>
    <w:p w14:paraId="04C18260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p w14:paraId="1071BA9F" w14:textId="34527DDB" w:rsidR="00A93DBB" w:rsidRPr="00FD6FD8" w:rsidRDefault="00A93DBB" w:rsidP="002664DA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FD6FD8">
        <w:rPr>
          <w:rFonts w:asciiTheme="majorHAnsi" w:hAnsiTheme="majorHAnsi" w:cstheme="majorHAnsi"/>
          <w:b/>
        </w:rPr>
        <w:t>Cláusula 7.ª</w:t>
      </w:r>
    </w:p>
    <w:p w14:paraId="7611145D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(Equipa de Saúde)</w:t>
      </w:r>
    </w:p>
    <w:p w14:paraId="0847333E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 Equipa de Saúde é composta por médicos, fisioterapeutas, enfermeiros e outros técnicos de saúde, todos inequivocamente ligados ao desporto de alto rendimento em geral e aos atletas em regime de preparação olímpica em particular.</w:t>
      </w:r>
    </w:p>
    <w:p w14:paraId="2E8583F4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O processo de constituição da Equipa de Saúde privilegiará a escolha e cooperação com médicos, fisioterapeutas, enfermeiros e outros técnicos pertencentes à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>, clubes ou outras instituições que acompanham atletas em regime de preparação olímpica.</w:t>
      </w:r>
    </w:p>
    <w:p w14:paraId="5323E47B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 Equipa de Saúde não se encontra obrigada a presença regular junto da DMD.</w:t>
      </w:r>
    </w:p>
    <w:p w14:paraId="23012F68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 Equipa de Saúde encontra-se obrigada a estar presente nas ações de formação relacionadas com a preparação das Missões Desportivas.</w:t>
      </w:r>
    </w:p>
    <w:p w14:paraId="7F8471C2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Os elementos da Equipa de Saúde servirão de base à constituição das equipas que acompanharão os atletas nas Missões Desportivas.</w:t>
      </w:r>
    </w:p>
    <w:p w14:paraId="170D1C89" w14:textId="77777777" w:rsidR="00A93DBB" w:rsidRPr="00FD6FD8" w:rsidRDefault="00A93DBB" w:rsidP="00FD6FD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 DMD promoverá as ações necessárias à concretização do objetivo previsto no número anterior.</w:t>
      </w:r>
    </w:p>
    <w:p w14:paraId="6D0C6D63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p w14:paraId="10CD62F5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8.ª</w:t>
      </w:r>
    </w:p>
    <w:p w14:paraId="325A0B60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(Conselho Médico)</w:t>
      </w:r>
    </w:p>
    <w:p w14:paraId="43732875" w14:textId="77777777" w:rsidR="00A93DBB" w:rsidRPr="00FD6FD8" w:rsidRDefault="00A93DBB" w:rsidP="00FD6FD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 Conselho Médico é composto por médicos, de carácter pluridisciplinar, de reconhecida idoneidade e competência na esfera das suas especialidades e que estejam interessados em refletir a medicina do desporto em geral e a preparação olímpica em particular.</w:t>
      </w:r>
    </w:p>
    <w:p w14:paraId="33E3EE64" w14:textId="77777777" w:rsidR="00A93DBB" w:rsidRPr="00FD6FD8" w:rsidRDefault="00A93DBB" w:rsidP="00FD6FD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Ao Conselho Médico caberá debater e promover a ciência e artes médicas nas suas aplicações ao desporto.</w:t>
      </w:r>
    </w:p>
    <w:p w14:paraId="4A3D3CA8" w14:textId="77777777" w:rsidR="00A93DBB" w:rsidRPr="00FD6FD8" w:rsidRDefault="00A93DBB" w:rsidP="00FD6FD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Os elementos do Conselho Médico não detêm qualquer função clínica regular no acompanhamento dos atletas.</w:t>
      </w:r>
    </w:p>
    <w:p w14:paraId="2A4CDA11" w14:textId="77777777" w:rsidR="00A93DBB" w:rsidRPr="00FD6FD8" w:rsidRDefault="00A93DBB" w:rsidP="00FD6FD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Quando para tal for solicitado pela DMD, deve o Conselho Médico emitir parecer e apoio relativamente aos casos apresentados.</w:t>
      </w:r>
    </w:p>
    <w:p w14:paraId="61567A44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p w14:paraId="1A97D49F" w14:textId="77777777" w:rsidR="00BD76C8" w:rsidRPr="00FD6FD8" w:rsidRDefault="00BD76C8" w:rsidP="00FD6FD8">
      <w:pPr>
        <w:rPr>
          <w:rFonts w:asciiTheme="majorHAnsi" w:eastAsia="Times New Roman" w:hAnsiTheme="majorHAnsi" w:cstheme="majorHAnsi"/>
          <w:b/>
          <w:lang w:eastAsia="pt-PT"/>
        </w:rPr>
      </w:pPr>
      <w:r w:rsidRPr="00FD6FD8">
        <w:rPr>
          <w:rFonts w:asciiTheme="majorHAnsi" w:hAnsiTheme="majorHAnsi" w:cstheme="majorHAnsi"/>
          <w:b/>
        </w:rPr>
        <w:br w:type="page"/>
      </w:r>
    </w:p>
    <w:p w14:paraId="4D9D7678" w14:textId="486660AE" w:rsidR="00A93DBB" w:rsidRPr="00FD6FD8" w:rsidRDefault="00A93DBB" w:rsidP="00FD6FD8">
      <w:pPr>
        <w:pStyle w:val="Corpodetexto3"/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lastRenderedPageBreak/>
        <w:t>Cláusula 9.ª</w:t>
      </w:r>
    </w:p>
    <w:p w14:paraId="2CD6A56C" w14:textId="77777777" w:rsidR="00A93DBB" w:rsidRPr="00FD6FD8" w:rsidRDefault="00A93DBB" w:rsidP="00FD6FD8">
      <w:pPr>
        <w:pStyle w:val="Corpodetexto3"/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(Restituição da bolsa)</w:t>
      </w:r>
    </w:p>
    <w:p w14:paraId="4194F32E" w14:textId="77777777" w:rsidR="00A93DBB" w:rsidRPr="00FD6FD8" w:rsidRDefault="00A93DBB" w:rsidP="00FD6FD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Sem prejuízo das demais situações previstas na lei,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restitui a bolsa em caso de desistência da prossecução dos objetivos desportivos definidos.</w:t>
      </w:r>
    </w:p>
    <w:p w14:paraId="0A42087A" w14:textId="77777777" w:rsidR="00A93DBB" w:rsidRPr="00FD6FD8" w:rsidRDefault="00A93DBB" w:rsidP="00FD6FD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Se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recusar injustificadamente a integração na Missão Portuguesa aos Jogos Olímpicos, a respetiva bolsa é restituída se essa for a conclusão da apreciação casuística da situação, segundo critérios de equidade, realizada em conjunto pela </w:t>
      </w:r>
      <w:r w:rsidRPr="00FD6FD8">
        <w:rPr>
          <w:rFonts w:asciiTheme="majorHAnsi" w:hAnsiTheme="majorHAnsi" w:cstheme="majorHAnsi"/>
          <w:b/>
        </w:rPr>
        <w:t>FEDERAÇÃO</w:t>
      </w:r>
      <w:r w:rsidRPr="00FD6FD8">
        <w:rPr>
          <w:rFonts w:asciiTheme="majorHAnsi" w:hAnsiTheme="majorHAnsi" w:cstheme="majorHAnsi"/>
        </w:rPr>
        <w:t xml:space="preserve"> e pelo </w:t>
      </w:r>
      <w:r w:rsidRPr="00FD6FD8">
        <w:rPr>
          <w:rFonts w:asciiTheme="majorHAnsi" w:hAnsiTheme="majorHAnsi" w:cstheme="majorHAnsi"/>
          <w:b/>
        </w:rPr>
        <w:t>COP</w:t>
      </w:r>
      <w:r w:rsidRPr="00FD6FD8">
        <w:rPr>
          <w:rFonts w:asciiTheme="majorHAnsi" w:hAnsiTheme="majorHAnsi" w:cstheme="majorHAnsi"/>
        </w:rPr>
        <w:t>.</w:t>
      </w:r>
    </w:p>
    <w:p w14:paraId="224BDEDA" w14:textId="77777777" w:rsidR="00A93DBB" w:rsidRPr="00FD6FD8" w:rsidRDefault="00A93DBB" w:rsidP="00FD6FD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Caso o </w:t>
      </w:r>
      <w:r w:rsidRPr="00FD6FD8">
        <w:rPr>
          <w:rFonts w:asciiTheme="majorHAnsi" w:hAnsiTheme="majorHAnsi" w:cstheme="majorHAnsi"/>
          <w:b/>
        </w:rPr>
        <w:t>ATLETA</w:t>
      </w:r>
      <w:r w:rsidRPr="00FD6FD8">
        <w:rPr>
          <w:rFonts w:asciiTheme="majorHAnsi" w:hAnsiTheme="majorHAnsi" w:cstheme="majorHAnsi"/>
        </w:rPr>
        <w:t xml:space="preserve"> seja objeto de sanção transitada em julgado por infração às regras do Código Mundial Antidopagem ou da legislação nacional antidopagem, o presente contrato extingue-se imediatamente e a bolsa recebida no âmbito do Projeto Tóquio 2020 deverá ser restituída na íntegra.</w:t>
      </w:r>
    </w:p>
    <w:p w14:paraId="53B12351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</w:p>
    <w:p w14:paraId="4DA4B743" w14:textId="77777777" w:rsidR="00A93DBB" w:rsidRPr="00FD6FD8" w:rsidRDefault="00A93DBB" w:rsidP="00FD6FD8">
      <w:pPr>
        <w:pStyle w:val="Corpodetexto3"/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Cláusula 10.ª</w:t>
      </w:r>
    </w:p>
    <w:p w14:paraId="43176134" w14:textId="77777777" w:rsidR="00A93DBB" w:rsidRPr="00FD6FD8" w:rsidRDefault="00A93DBB" w:rsidP="00FD6FD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szCs w:val="24"/>
        </w:rPr>
        <w:t>(</w:t>
      </w:r>
      <w:r w:rsidRPr="00FD6FD8">
        <w:rPr>
          <w:rFonts w:asciiTheme="majorHAnsi" w:hAnsiTheme="majorHAnsi" w:cstheme="majorHAnsi"/>
          <w:b/>
          <w:szCs w:val="24"/>
        </w:rPr>
        <w:t>Alterações)</w:t>
      </w:r>
    </w:p>
    <w:p w14:paraId="72F8D5E3" w14:textId="222415D1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O presente contrato, e seu anexo, traduz e constitui o integral acordo celebrado entre as </w:t>
      </w:r>
      <w:r w:rsidRPr="00FD6FD8">
        <w:rPr>
          <w:rFonts w:asciiTheme="majorHAnsi" w:hAnsiTheme="majorHAnsi" w:cstheme="majorHAnsi"/>
          <w:b/>
        </w:rPr>
        <w:t>PARTES</w:t>
      </w:r>
      <w:r w:rsidRPr="00FD6FD8">
        <w:rPr>
          <w:rFonts w:asciiTheme="majorHAnsi" w:hAnsiTheme="majorHAnsi" w:cstheme="majorHAnsi"/>
        </w:rPr>
        <w:t>, só podendo ser modificado por documento escrito e assinado pelas mesmas e junto a este contrato como seu aditamento.</w:t>
      </w:r>
    </w:p>
    <w:p w14:paraId="4F32690A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</w:p>
    <w:p w14:paraId="5BF47CF9" w14:textId="77777777" w:rsidR="00A93DBB" w:rsidRPr="00FD6FD8" w:rsidRDefault="00A93DBB" w:rsidP="00FD6FD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b/>
          <w:szCs w:val="24"/>
        </w:rPr>
        <w:t>Cláusula 11.ª</w:t>
      </w:r>
    </w:p>
    <w:p w14:paraId="4D6B3C37" w14:textId="77777777" w:rsidR="00A93DBB" w:rsidRPr="00FD6FD8" w:rsidRDefault="00A93DBB" w:rsidP="00FD6FD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FD6FD8">
        <w:rPr>
          <w:rFonts w:asciiTheme="majorHAnsi" w:hAnsiTheme="majorHAnsi" w:cstheme="majorHAnsi"/>
          <w:szCs w:val="24"/>
        </w:rPr>
        <w:t>(</w:t>
      </w:r>
      <w:r w:rsidRPr="00FD6FD8">
        <w:rPr>
          <w:rFonts w:asciiTheme="majorHAnsi" w:hAnsiTheme="majorHAnsi" w:cstheme="majorHAnsi"/>
          <w:b/>
          <w:szCs w:val="24"/>
        </w:rPr>
        <w:t>Fiscalização)</w:t>
      </w:r>
    </w:p>
    <w:p w14:paraId="25F1E911" w14:textId="77777777" w:rsidR="00A93DBB" w:rsidRPr="00FD6FD8" w:rsidRDefault="00A93DBB" w:rsidP="00FD6FD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FD6FD8">
        <w:rPr>
          <w:rFonts w:asciiTheme="majorHAnsi" w:hAnsiTheme="majorHAnsi" w:cstheme="majorHAnsi"/>
          <w:szCs w:val="24"/>
        </w:rPr>
        <w:t xml:space="preserve">Sem prejuízo das competências do </w:t>
      </w:r>
      <w:r w:rsidRPr="00FD6FD8">
        <w:rPr>
          <w:rFonts w:asciiTheme="majorHAnsi" w:hAnsiTheme="majorHAnsi" w:cstheme="majorHAnsi"/>
          <w:b/>
          <w:szCs w:val="24"/>
        </w:rPr>
        <w:t>COP</w:t>
      </w:r>
      <w:r w:rsidRPr="00FD6FD8">
        <w:rPr>
          <w:rFonts w:asciiTheme="majorHAnsi" w:hAnsiTheme="majorHAnsi" w:cstheme="majorHAnsi"/>
          <w:szCs w:val="24"/>
        </w:rPr>
        <w:t>, compete ao IPDJ fiscalizar a execução do presente contrato, nos termos e para os efeitos do disposto no artigo 19.º do Decreto-Lei n.º 273/2009, de 1 de outubro, que estabelece o regime jurídico dos contratos-programa de desenvolvimento desportivo.</w:t>
      </w:r>
    </w:p>
    <w:p w14:paraId="4C86F7E8" w14:textId="77777777" w:rsidR="00A93DBB" w:rsidRPr="00FD6FD8" w:rsidRDefault="00A93DBB" w:rsidP="00FD6FD8">
      <w:pPr>
        <w:jc w:val="both"/>
        <w:rPr>
          <w:rFonts w:asciiTheme="majorHAnsi" w:hAnsiTheme="majorHAnsi" w:cstheme="majorHAnsi"/>
          <w:b/>
        </w:rPr>
      </w:pPr>
    </w:p>
    <w:p w14:paraId="70E16B1A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12.ª</w:t>
      </w:r>
    </w:p>
    <w:p w14:paraId="12D6ACE6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(Direito aplicável)</w:t>
      </w:r>
    </w:p>
    <w:p w14:paraId="50B3AF1F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>Em tudo o que não se mostre regulado pelo presente contrato, é aplicável a lei portuguesa, em especial o Decreto-Lei n.º 273/2009, de 1 de outubro, que estabelece o regime jurídico dos contratos-programa de desenvolvimento desportivo.</w:t>
      </w:r>
    </w:p>
    <w:p w14:paraId="1852219D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</w:p>
    <w:p w14:paraId="21E04659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13.ª</w:t>
      </w:r>
    </w:p>
    <w:p w14:paraId="33F794A8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(Comunicações)</w:t>
      </w:r>
    </w:p>
    <w:p w14:paraId="3C0EC015" w14:textId="055FC02F" w:rsidR="00A93DBB" w:rsidRPr="00FD6FD8" w:rsidRDefault="00A93DBB" w:rsidP="00FD6FD8">
      <w:pPr>
        <w:numPr>
          <w:ilvl w:val="0"/>
          <w:numId w:val="15"/>
        </w:numPr>
        <w:ind w:left="0" w:firstLine="0"/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t xml:space="preserve">Todas as comunicações entre as </w:t>
      </w:r>
      <w:r w:rsidRPr="00FD6FD8">
        <w:rPr>
          <w:rFonts w:asciiTheme="majorHAnsi" w:hAnsiTheme="majorHAnsi" w:cstheme="majorHAnsi"/>
          <w:b/>
        </w:rPr>
        <w:t>PARTES</w:t>
      </w:r>
      <w:r w:rsidRPr="00FD6FD8">
        <w:rPr>
          <w:rFonts w:asciiTheme="majorHAnsi" w:hAnsiTheme="majorHAnsi" w:cstheme="majorHAnsi"/>
        </w:rPr>
        <w:t xml:space="preserve"> deverão ser enviadas por carta</w:t>
      </w:r>
      <w:r w:rsidR="002E7124" w:rsidRPr="00FD6FD8">
        <w:rPr>
          <w:rFonts w:asciiTheme="majorHAnsi" w:hAnsiTheme="majorHAnsi" w:cstheme="majorHAnsi"/>
        </w:rPr>
        <w:t xml:space="preserve"> registada</w:t>
      </w:r>
      <w:r w:rsidRPr="00FD6FD8">
        <w:rPr>
          <w:rFonts w:asciiTheme="majorHAnsi" w:hAnsiTheme="majorHAnsi" w:cstheme="majorHAnsi"/>
        </w:rPr>
        <w:t>, dirigidas para as moradas que constam do preâmbulo do presente Contrato ou por via eletrónica, para os endereços a seguir indicados:</w:t>
      </w:r>
    </w:p>
    <w:p w14:paraId="1CEBB14F" w14:textId="77777777" w:rsidR="00A93DBB" w:rsidRPr="00FD6FD8" w:rsidRDefault="00A93DBB" w:rsidP="00FD6FD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FD6FD8">
        <w:rPr>
          <w:rFonts w:asciiTheme="majorHAnsi" w:hAnsiTheme="majorHAnsi" w:cstheme="majorHAnsi"/>
          <w:b/>
          <w:spacing w:val="-2"/>
          <w:lang w:val="af-ZA"/>
        </w:rPr>
        <w:t xml:space="preserve">1.º </w:t>
      </w:r>
      <w:r w:rsidRPr="00FD6FD8">
        <w:rPr>
          <w:rFonts w:asciiTheme="majorHAnsi" w:hAnsiTheme="majorHAnsi" w:cstheme="majorHAnsi"/>
          <w:spacing w:val="-2"/>
          <w:lang w:val="af-ZA"/>
        </w:rPr>
        <w:t xml:space="preserve">- </w:t>
      </w:r>
      <w:hyperlink r:id="rId13" w:history="1">
        <w:r w:rsidRPr="00FD6FD8">
          <w:rPr>
            <w:rStyle w:val="Hiperligao"/>
            <w:rFonts w:asciiTheme="majorHAnsi" w:hAnsiTheme="majorHAnsi" w:cstheme="majorHAnsi"/>
            <w:spacing w:val="-2"/>
            <w:lang w:val="af-ZA"/>
          </w:rPr>
          <w:t>correio@comiteolimpicoportugal.pt</w:t>
        </w:r>
      </w:hyperlink>
      <w:r w:rsidRPr="00FD6FD8">
        <w:rPr>
          <w:rFonts w:asciiTheme="majorHAnsi" w:hAnsiTheme="majorHAnsi" w:cstheme="majorHAnsi"/>
          <w:spacing w:val="-2"/>
          <w:lang w:val="af-ZA"/>
        </w:rPr>
        <w:t>;</w:t>
      </w:r>
    </w:p>
    <w:p w14:paraId="18FDE8B6" w14:textId="77777777" w:rsidR="00A93DBB" w:rsidRPr="00FD6FD8" w:rsidRDefault="00A93DBB" w:rsidP="00FD6FD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FD6FD8">
        <w:rPr>
          <w:rFonts w:asciiTheme="majorHAnsi" w:hAnsiTheme="majorHAnsi" w:cstheme="majorHAnsi"/>
          <w:b/>
          <w:spacing w:val="-2"/>
          <w:lang w:val="af-ZA"/>
        </w:rPr>
        <w:t xml:space="preserve">2.º </w:t>
      </w:r>
      <w:r w:rsidRPr="00FD6FD8">
        <w:rPr>
          <w:rFonts w:asciiTheme="majorHAnsi" w:hAnsiTheme="majorHAnsi" w:cstheme="majorHAnsi"/>
          <w:spacing w:val="-2"/>
          <w:lang w:val="af-ZA"/>
        </w:rPr>
        <w:t xml:space="preserve">- </w:t>
      </w:r>
      <w:r w:rsidRPr="00FD6FD8">
        <w:rPr>
          <w:rFonts w:asciiTheme="majorHAnsi" w:hAnsiTheme="majorHAnsi" w:cstheme="majorHAnsi"/>
          <w:b/>
        </w:rPr>
        <w:t xml:space="preserve">________; </w:t>
      </w:r>
      <w:r w:rsidRPr="00FD6FD8">
        <w:rPr>
          <w:rFonts w:asciiTheme="majorHAnsi" w:hAnsiTheme="majorHAnsi" w:cstheme="majorHAnsi"/>
        </w:rPr>
        <w:t>e</w:t>
      </w:r>
    </w:p>
    <w:p w14:paraId="5FD54CC1" w14:textId="77777777" w:rsidR="00A93DBB" w:rsidRPr="00FD6FD8" w:rsidRDefault="00A93DBB" w:rsidP="00FD6FD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FD6FD8">
        <w:rPr>
          <w:rFonts w:asciiTheme="majorHAnsi" w:hAnsiTheme="majorHAnsi" w:cstheme="majorHAnsi"/>
          <w:b/>
        </w:rPr>
        <w:t>3.º - ________.</w:t>
      </w:r>
    </w:p>
    <w:p w14:paraId="14EE82A0" w14:textId="77777777" w:rsidR="00A93DBB" w:rsidRPr="00FD6FD8" w:rsidRDefault="00A93DBB" w:rsidP="00FD6FD8">
      <w:pPr>
        <w:numPr>
          <w:ilvl w:val="0"/>
          <w:numId w:val="15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FD6FD8">
        <w:rPr>
          <w:rFonts w:asciiTheme="majorHAnsi" w:hAnsiTheme="majorHAnsi" w:cstheme="majorHAnsi"/>
          <w:spacing w:val="-2"/>
          <w:lang w:val="af-ZA"/>
        </w:rPr>
        <w:t xml:space="preserve">Cabe às </w:t>
      </w:r>
      <w:r w:rsidRPr="00FD6FD8">
        <w:rPr>
          <w:rFonts w:asciiTheme="majorHAnsi" w:hAnsiTheme="majorHAnsi" w:cstheme="majorHAnsi"/>
          <w:b/>
          <w:spacing w:val="-2"/>
          <w:lang w:val="af-ZA"/>
        </w:rPr>
        <w:t>PARTES</w:t>
      </w:r>
      <w:r w:rsidRPr="00FD6FD8">
        <w:rPr>
          <w:rFonts w:asciiTheme="majorHAnsi" w:hAnsiTheme="majorHAnsi" w:cstheme="majorHAnsi"/>
          <w:spacing w:val="-2"/>
          <w:lang w:val="af-ZA"/>
        </w:rPr>
        <w:t xml:space="preserve"> informar sobre eventuais alterações das moradas e endereços de contacto constantes do presente contrato.</w:t>
      </w:r>
    </w:p>
    <w:p w14:paraId="1D15E6EE" w14:textId="77777777" w:rsidR="00A93DBB" w:rsidRPr="00FD6FD8" w:rsidRDefault="00A93DBB" w:rsidP="00FD6FD8">
      <w:pPr>
        <w:jc w:val="both"/>
        <w:rPr>
          <w:rFonts w:asciiTheme="majorHAnsi" w:hAnsiTheme="majorHAnsi" w:cstheme="majorHAnsi"/>
          <w:spacing w:val="-2"/>
          <w:lang w:val="af-ZA"/>
        </w:rPr>
      </w:pPr>
    </w:p>
    <w:p w14:paraId="6C48F1C7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Cláusula 14.ª</w:t>
      </w:r>
    </w:p>
    <w:p w14:paraId="45705DC6" w14:textId="77777777" w:rsidR="00A93DBB" w:rsidRPr="00FD6FD8" w:rsidRDefault="00A93DBB" w:rsidP="00FD6FD8">
      <w:pPr>
        <w:jc w:val="center"/>
        <w:rPr>
          <w:rFonts w:asciiTheme="majorHAnsi" w:hAnsiTheme="majorHAnsi" w:cstheme="majorHAnsi"/>
          <w:b/>
        </w:rPr>
      </w:pPr>
      <w:r w:rsidRPr="00FD6FD8">
        <w:rPr>
          <w:rFonts w:asciiTheme="majorHAnsi" w:hAnsiTheme="majorHAnsi" w:cstheme="majorHAnsi"/>
          <w:b/>
        </w:rPr>
        <w:t>(Litígios)</w:t>
      </w:r>
    </w:p>
    <w:p w14:paraId="02CA3FCA" w14:textId="77777777" w:rsidR="00A93DBB" w:rsidRPr="00FD6FD8" w:rsidRDefault="00A93DBB" w:rsidP="00FD6FD8">
      <w:pPr>
        <w:jc w:val="both"/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lastRenderedPageBreak/>
        <w:t>Os litígios emergentes da formação, validade, interpretação e execução do presente contrato são submetidos a arbitragem, nos termos legais.</w:t>
      </w:r>
    </w:p>
    <w:p w14:paraId="23FDC71B" w14:textId="77777777" w:rsidR="00A93DBB" w:rsidRPr="00FD6FD8" w:rsidRDefault="00A93DBB" w:rsidP="00FD6FD8">
      <w:pPr>
        <w:jc w:val="both"/>
        <w:rPr>
          <w:rFonts w:asciiTheme="majorHAnsi" w:hAnsiTheme="majorHAnsi" w:cstheme="majorHAnsi"/>
          <w:sz w:val="16"/>
          <w:szCs w:val="20"/>
        </w:rPr>
      </w:pPr>
    </w:p>
    <w:p w14:paraId="59CC1C6B" w14:textId="5614860E" w:rsidR="00A93DBB" w:rsidRPr="00FD6FD8" w:rsidRDefault="00A93DBB" w:rsidP="00FD6FD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D6FD8">
        <w:rPr>
          <w:rFonts w:asciiTheme="majorHAnsi" w:hAnsiTheme="majorHAnsi" w:cstheme="majorHAnsi"/>
          <w:b/>
          <w:bCs/>
          <w:sz w:val="24"/>
          <w:szCs w:val="24"/>
        </w:rPr>
        <w:t xml:space="preserve">FEITO EM LISBOA, AOS </w:t>
      </w:r>
      <w:r w:rsidRPr="00FD6FD8">
        <w:rPr>
          <w:rFonts w:asciiTheme="majorHAnsi" w:hAnsiTheme="majorHAnsi" w:cstheme="majorHAnsi"/>
          <w:b/>
          <w:sz w:val="24"/>
          <w:szCs w:val="24"/>
        </w:rPr>
        <w:t>________</w:t>
      </w:r>
      <w:r w:rsidRPr="00FD6FD8">
        <w:rPr>
          <w:rFonts w:asciiTheme="majorHAnsi" w:hAnsiTheme="majorHAnsi" w:cstheme="majorHAnsi"/>
          <w:b/>
          <w:bCs/>
          <w:sz w:val="24"/>
          <w:szCs w:val="24"/>
        </w:rPr>
        <w:t xml:space="preserve"> DIAS DE </w:t>
      </w:r>
      <w:r w:rsidR="009919C7" w:rsidRPr="00FD6FD8">
        <w:rPr>
          <w:rFonts w:asciiTheme="majorHAnsi" w:hAnsiTheme="majorHAnsi" w:cstheme="majorHAnsi"/>
          <w:b/>
          <w:bCs/>
          <w:sz w:val="24"/>
          <w:szCs w:val="24"/>
        </w:rPr>
        <w:t>__________</w:t>
      </w:r>
      <w:r w:rsidRPr="00FD6FD8">
        <w:rPr>
          <w:rFonts w:asciiTheme="majorHAnsi" w:hAnsiTheme="majorHAnsi" w:cstheme="majorHAnsi"/>
          <w:b/>
          <w:bCs/>
          <w:sz w:val="24"/>
          <w:szCs w:val="24"/>
        </w:rPr>
        <w:t xml:space="preserve"> DE DOIS MIL E </w:t>
      </w:r>
      <w:r w:rsidR="00F51BF8">
        <w:rPr>
          <w:rFonts w:asciiTheme="majorHAnsi" w:hAnsiTheme="majorHAnsi" w:cstheme="majorHAnsi"/>
          <w:b/>
          <w:bCs/>
          <w:sz w:val="24"/>
          <w:szCs w:val="24"/>
        </w:rPr>
        <w:t>VINTE E DOIS</w:t>
      </w:r>
      <w:r w:rsidRPr="00FD6FD8">
        <w:rPr>
          <w:rFonts w:asciiTheme="majorHAnsi" w:hAnsiTheme="majorHAnsi" w:cstheme="majorHAnsi"/>
          <w:b/>
          <w:bCs/>
          <w:sz w:val="24"/>
          <w:szCs w:val="24"/>
        </w:rPr>
        <w:t>, EM TRÊS EXEMPLARES, TODOS VALENDO COMO ORIGINAIS, FICANDO CADA UM DELES EM PODER DE CADA UMA DAS PARTES.</w:t>
      </w:r>
    </w:p>
    <w:p w14:paraId="066B1BE7" w14:textId="77777777" w:rsidR="00A93DBB" w:rsidRPr="00FD6FD8" w:rsidRDefault="00A93DBB" w:rsidP="00FD6FD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16"/>
        </w:rPr>
      </w:pPr>
    </w:p>
    <w:p w14:paraId="3A69EEDF" w14:textId="77777777" w:rsidR="00474264" w:rsidRPr="00FD6FD8" w:rsidRDefault="00474264" w:rsidP="00FD6FD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D6FD8">
        <w:rPr>
          <w:rFonts w:asciiTheme="majorHAnsi" w:hAnsiTheme="majorHAnsi" w:cstheme="majorHAnsi"/>
          <w:b/>
          <w:bCs/>
          <w:sz w:val="24"/>
          <w:szCs w:val="24"/>
        </w:rPr>
        <w:t>ANEXOS</w:t>
      </w:r>
    </w:p>
    <w:p w14:paraId="0CFDA98C" w14:textId="1BEC7D39" w:rsidR="00474264" w:rsidRPr="00FD6FD8" w:rsidRDefault="00474264" w:rsidP="00FD6FD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D6FD8">
        <w:rPr>
          <w:rFonts w:asciiTheme="majorHAnsi" w:hAnsiTheme="majorHAnsi" w:cstheme="majorHAnsi"/>
          <w:b/>
          <w:bCs/>
          <w:sz w:val="24"/>
          <w:szCs w:val="24"/>
        </w:rPr>
        <w:t>Anexo I – Consentimento Informado.</w:t>
      </w:r>
    </w:p>
    <w:p w14:paraId="66BBE2C2" w14:textId="77777777" w:rsidR="00474264" w:rsidRPr="00FD6FD8" w:rsidRDefault="00474264" w:rsidP="00FD6FD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A93DBB" w:rsidRPr="00FD6FD8" w14:paraId="69483B07" w14:textId="77777777" w:rsidTr="00260695">
        <w:trPr>
          <w:trHeight w:val="1699"/>
        </w:trPr>
        <w:tc>
          <w:tcPr>
            <w:tcW w:w="3182" w:type="dxa"/>
            <w:shd w:val="clear" w:color="auto" w:fill="auto"/>
          </w:tcPr>
          <w:p w14:paraId="41F24487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6F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PELO COMITÉ OLÍMPICO DE PORTUGAL,</w:t>
            </w:r>
          </w:p>
        </w:tc>
        <w:tc>
          <w:tcPr>
            <w:tcW w:w="3182" w:type="dxa"/>
            <w:shd w:val="clear" w:color="auto" w:fill="auto"/>
          </w:tcPr>
          <w:p w14:paraId="063BD8D8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6F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PELA FEDERAÇÃO__,UPD</w:t>
            </w:r>
          </w:p>
        </w:tc>
        <w:tc>
          <w:tcPr>
            <w:tcW w:w="3182" w:type="dxa"/>
            <w:shd w:val="clear" w:color="auto" w:fill="auto"/>
          </w:tcPr>
          <w:p w14:paraId="40FA9C3A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6F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[NOME DO ATLETA]</w:t>
            </w:r>
          </w:p>
        </w:tc>
      </w:tr>
      <w:tr w:rsidR="00A93DBB" w:rsidRPr="00FD6FD8" w14:paraId="388F2737" w14:textId="77777777" w:rsidTr="00FD5C63">
        <w:trPr>
          <w:trHeight w:val="1155"/>
        </w:trPr>
        <w:tc>
          <w:tcPr>
            <w:tcW w:w="3182" w:type="dxa"/>
            <w:shd w:val="clear" w:color="auto" w:fill="auto"/>
          </w:tcPr>
          <w:p w14:paraId="130D7335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D6FD8">
              <w:rPr>
                <w:rFonts w:asciiTheme="majorHAnsi" w:hAnsiTheme="majorHAnsi" w:cstheme="majorHAnsi"/>
                <w:bCs/>
                <w:sz w:val="24"/>
                <w:szCs w:val="24"/>
              </w:rPr>
              <w:t>José Manuel Constantino</w:t>
            </w:r>
          </w:p>
        </w:tc>
        <w:tc>
          <w:tcPr>
            <w:tcW w:w="3182" w:type="dxa"/>
            <w:shd w:val="clear" w:color="auto" w:fill="auto"/>
          </w:tcPr>
          <w:p w14:paraId="06096ECE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32EC914E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93DBB" w:rsidRPr="00FD6FD8" w14:paraId="1CC043D8" w14:textId="77777777" w:rsidTr="00260695">
        <w:trPr>
          <w:trHeight w:val="994"/>
        </w:trPr>
        <w:tc>
          <w:tcPr>
            <w:tcW w:w="3182" w:type="dxa"/>
            <w:shd w:val="clear" w:color="auto" w:fill="auto"/>
          </w:tcPr>
          <w:p w14:paraId="66E04690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D6FD8">
              <w:rPr>
                <w:rFonts w:asciiTheme="majorHAnsi" w:hAnsiTheme="majorHAnsi" w:cstheme="majorHAnsi"/>
                <w:bCs/>
                <w:sz w:val="24"/>
                <w:szCs w:val="24"/>
              </w:rPr>
              <w:t>José Manuel Araújo</w:t>
            </w:r>
          </w:p>
        </w:tc>
        <w:tc>
          <w:tcPr>
            <w:tcW w:w="3182" w:type="dxa"/>
            <w:shd w:val="clear" w:color="auto" w:fill="auto"/>
          </w:tcPr>
          <w:p w14:paraId="44FFFD7F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2BACBC4B" w14:textId="77777777" w:rsidR="00A93DBB" w:rsidRPr="00FD6FD8" w:rsidRDefault="00A93DBB" w:rsidP="00FD6FD8">
            <w:pPr>
              <w:pStyle w:val="Corpodetexto"/>
              <w:tabs>
                <w:tab w:val="right" w:pos="9071"/>
                <w:tab w:val="left" w:pos="935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AF7B13C" w14:textId="427190DE" w:rsidR="00531465" w:rsidRPr="00FD6FD8" w:rsidRDefault="00AA4AAF" w:rsidP="00FD6FD8">
      <w:pPr>
        <w:rPr>
          <w:rFonts w:asciiTheme="majorHAnsi" w:hAnsiTheme="majorHAnsi" w:cstheme="majorHAnsi"/>
        </w:rPr>
      </w:pPr>
      <w:r w:rsidRPr="00FD6FD8">
        <w:rPr>
          <w:rFonts w:asciiTheme="majorHAnsi" w:hAnsiTheme="majorHAnsi" w:cstheme="majorHAnsi"/>
        </w:rPr>
        <w:br w:type="page"/>
      </w:r>
      <w:r w:rsidR="00A93DBB" w:rsidRPr="00FD6FD8">
        <w:rPr>
          <w:rFonts w:asciiTheme="majorHAnsi" w:hAnsiTheme="majorHAnsi" w:cstheme="majorHAnsi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560F3C" wp14:editId="25D4AA69">
                <wp:simplePos x="0" y="0"/>
                <wp:positionH relativeFrom="column">
                  <wp:posOffset>94046</wp:posOffset>
                </wp:positionH>
                <wp:positionV relativeFrom="paragraph">
                  <wp:posOffset>-890829</wp:posOffset>
                </wp:positionV>
                <wp:extent cx="4928548" cy="1369695"/>
                <wp:effectExtent l="0" t="0" r="0" b="190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548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613E" w14:textId="5704253C" w:rsidR="00AA4AAF" w:rsidRPr="00A93DBB" w:rsidRDefault="000C7B92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="00A93DBB"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>PROJETO TÓQUIO 2020</w:t>
                            </w:r>
                          </w:p>
                          <w:p w14:paraId="5483541C" w14:textId="719D5808" w:rsidR="00AA4AAF" w:rsidRPr="00A93DBB" w:rsidRDefault="00A93DBB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>CONTRATO ATLETA</w:t>
                            </w:r>
                          </w:p>
                          <w:p w14:paraId="4D3EAC2F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78606422" w14:textId="77777777" w:rsidR="00AA4AAF" w:rsidRPr="00E377CB" w:rsidRDefault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0F3C" id="Caixa de Texto 25" o:spid="_x0000_s1027" type="#_x0000_t202" style="position:absolute;margin-left:7.4pt;margin-top:-70.15pt;width:388.05pt;height:10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" filled="f" stroked="f">
                <v:textbox>
                  <w:txbxContent>
                    <w:p w14:paraId="438C613E" w14:textId="5704253C" w:rsidR="00AA4AAF" w:rsidRPr="00A93DBB" w:rsidRDefault="000C7B92">
                      <w:pP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="00A93DBB"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>PROJETO TÓQUIO 2020</w:t>
                      </w:r>
                    </w:p>
                    <w:p w14:paraId="5483541C" w14:textId="719D5808" w:rsidR="00AA4AAF" w:rsidRPr="00A93DBB" w:rsidRDefault="00A93DBB" w:rsidP="00AA4AAF">
                      <w:pP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</w:pPr>
                      <w:r w:rsidRPr="00A93DBB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>CONTRATO ATLETA</w:t>
                      </w:r>
                    </w:p>
                    <w:p w14:paraId="4D3EAC2F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78606422" w14:textId="77777777" w:rsidR="00AA4AAF" w:rsidRPr="00E377CB" w:rsidRDefault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7CB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1E33FBD8" wp14:editId="4B5154F3">
            <wp:simplePos x="0" y="0"/>
            <wp:positionH relativeFrom="margin">
              <wp:posOffset>-629285</wp:posOffset>
            </wp:positionH>
            <wp:positionV relativeFrom="margin">
              <wp:posOffset>-1586484</wp:posOffset>
            </wp:positionV>
            <wp:extent cx="7559040" cy="7470648"/>
            <wp:effectExtent l="0" t="0" r="1016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diogopina/Desktop/OBJ/img-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4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5408" behindDoc="1" locked="0" layoutInCell="1" allowOverlap="1" wp14:anchorId="0A34D30F" wp14:editId="2791A5B1">
            <wp:simplePos x="0" y="0"/>
            <wp:positionH relativeFrom="column">
              <wp:posOffset>222250</wp:posOffset>
            </wp:positionH>
            <wp:positionV relativeFrom="paragraph">
              <wp:posOffset>1047750</wp:posOffset>
            </wp:positionV>
            <wp:extent cx="178435" cy="178435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diogopina/Desktop/OBJ/icon-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198E3678" wp14:editId="7FCC51C9">
            <wp:simplePos x="0" y="0"/>
            <wp:positionH relativeFrom="column">
              <wp:posOffset>216535</wp:posOffset>
            </wp:positionH>
            <wp:positionV relativeFrom="paragraph">
              <wp:posOffset>813435</wp:posOffset>
            </wp:positionV>
            <wp:extent cx="179070" cy="17907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FD6FD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6A9510" wp14:editId="7FE56931">
                <wp:simplePos x="0" y="0"/>
                <wp:positionH relativeFrom="column">
                  <wp:posOffset>445135</wp:posOffset>
                </wp:positionH>
                <wp:positionV relativeFrom="paragraph">
                  <wp:posOffset>702890</wp:posOffset>
                </wp:positionV>
                <wp:extent cx="4914900" cy="1369695"/>
                <wp:effectExtent l="0" t="0" r="0" b="190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901" w14:textId="53F67494" w:rsidR="00AA4AAF" w:rsidRPr="00E377CB" w:rsidRDefault="000C7B92" w:rsidP="00657D57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+351 213 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>61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7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 2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60</w:t>
                            </w:r>
                          </w:p>
                          <w:p w14:paraId="5E8A3C3E" w14:textId="0A445FAA" w:rsidR="000C7B92" w:rsidRPr="00E377CB" w:rsidRDefault="00657D57" w:rsidP="000C7B92">
                            <w:pPr>
                              <w:spacing w:before="100"/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correio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@comiteolimpico</w:t>
                            </w:r>
                            <w:r w:rsidR="002F3248">
                              <w:rPr>
                                <w:rFonts w:ascii="Lucida Sans Std" w:hAnsi="Lucida Sans Std"/>
                                <w:color w:val="EE334E"/>
                              </w:rPr>
                              <w:t>portugal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.pt</w:t>
                            </w:r>
                          </w:p>
                          <w:p w14:paraId="78361167" w14:textId="77777777" w:rsidR="000C7B92" w:rsidRPr="00E377CB" w:rsidRDefault="000C7B92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4D46986C" w14:textId="77777777" w:rsidR="00AA4AAF" w:rsidRPr="00E377CB" w:rsidRDefault="000C7B92" w:rsidP="00AA4AA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www.comiteolimpico</w:t>
                            </w:r>
                            <w:r w:rsidR="002F3248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.pt</w:t>
                            </w:r>
                          </w:p>
                          <w:p w14:paraId="285258C1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9510" id="Caixa de Texto 26" o:spid="_x0000_s1028" type="#_x0000_t202" style="position:absolute;margin-left:35.05pt;margin-top:55.35pt;width:387pt;height:107.8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" filled="f" stroked="f">
                <v:textbox>
                  <w:txbxContent>
                    <w:p w14:paraId="4294B901" w14:textId="53F67494" w:rsidR="00AA4AAF" w:rsidRPr="00E377CB" w:rsidRDefault="000C7B92" w:rsidP="00657D57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 xml:space="preserve">+351 213 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>61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7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 xml:space="preserve"> 2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60</w:t>
                      </w:r>
                    </w:p>
                    <w:p w14:paraId="5E8A3C3E" w14:textId="0A445FAA" w:rsidR="000C7B92" w:rsidRPr="00E377CB" w:rsidRDefault="00657D57" w:rsidP="000C7B92">
                      <w:pPr>
                        <w:spacing w:before="100"/>
                        <w:rPr>
                          <w:rFonts w:ascii="Lucida Sans Std" w:hAnsi="Lucida Sans Std"/>
                          <w:color w:val="EE334E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</w:rPr>
                        <w:t>correio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@comiteolimpico</w:t>
                      </w:r>
                      <w:r w:rsidR="002F3248">
                        <w:rPr>
                          <w:rFonts w:ascii="Lucida Sans Std" w:hAnsi="Lucida Sans Std"/>
                          <w:color w:val="EE334E"/>
                        </w:rPr>
                        <w:t>portugal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.pt</w:t>
                      </w:r>
                    </w:p>
                    <w:p w14:paraId="78361167" w14:textId="77777777" w:rsidR="000C7B92" w:rsidRPr="00E377CB" w:rsidRDefault="000C7B92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4D46986C" w14:textId="77777777" w:rsidR="00AA4AAF" w:rsidRPr="00E377CB" w:rsidRDefault="000C7B92" w:rsidP="00AA4AAF">
                      <w:pPr>
                        <w:rPr>
                          <w:rFonts w:ascii="Lucida Sans Std" w:hAnsi="Lucida Sans Std"/>
                          <w:b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www.comiteolimpico</w:t>
                      </w:r>
                      <w:r w:rsidR="002F3248">
                        <w:rPr>
                          <w:rFonts w:ascii="Lucida Sans Std" w:hAnsi="Lucida Sans Std"/>
                          <w:b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.pt</w:t>
                      </w:r>
                    </w:p>
                    <w:p w14:paraId="285258C1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B92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1F016999" wp14:editId="143CE289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FD6FD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CB4DF9" wp14:editId="587B501A">
                <wp:simplePos x="0" y="0"/>
                <wp:positionH relativeFrom="column">
                  <wp:posOffset>-806450</wp:posOffset>
                </wp:positionH>
                <wp:positionV relativeFrom="page">
                  <wp:posOffset>10288270</wp:posOffset>
                </wp:positionV>
                <wp:extent cx="8572500" cy="1028700"/>
                <wp:effectExtent l="0" t="0" r="12700" b="12700"/>
                <wp:wrapNone/>
                <wp:docPr id="448" name="Retângulo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AE7C4" id="Retângulo 448" o:spid="_x0000_s1026" style="position:absolute;margin-left:-63.5pt;margin-top:810.1pt;width:675pt;height:8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" fillcolor="white [3212]" stroked="f" strokeweight="1pt">
                <w10:wrap anchory="page"/>
              </v:rect>
            </w:pict>
          </mc:Fallback>
        </mc:AlternateContent>
      </w:r>
      <w:r w:rsidR="000C7B92" w:rsidRPr="00FD6FD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55168" behindDoc="0" locked="0" layoutInCell="1" allowOverlap="1" wp14:anchorId="0DBCDF06" wp14:editId="19CF778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9" name="Imagem 29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RPr="00FD6FD8" w:rsidSect="00AA4AAF">
      <w:headerReference w:type="default" r:id="rId18"/>
      <w:footerReference w:type="even" r:id="rId19"/>
      <w:footerReference w:type="default" r:id="rId20"/>
      <w:pgSz w:w="11900" w:h="16840"/>
      <w:pgMar w:top="2499" w:right="969" w:bottom="1013" w:left="99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43AE1" w14:textId="77777777" w:rsidR="000D4FBA" w:rsidRDefault="000D4FBA" w:rsidP="00531465">
      <w:r>
        <w:separator/>
      </w:r>
    </w:p>
  </w:endnote>
  <w:endnote w:type="continuationSeparator" w:id="0">
    <w:p w14:paraId="224D9E12" w14:textId="77777777" w:rsidR="000D4FBA" w:rsidRDefault="000D4FBA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2714B5" w:rsidRDefault="002714B5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2714B5" w:rsidRDefault="002714B5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049C2FF9" w:rsidR="002714B5" w:rsidRPr="00AA4AAF" w:rsidRDefault="002714B5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2664DA">
      <w:rPr>
        <w:rStyle w:val="Nmerodepgina"/>
        <w:b/>
        <w:noProof/>
        <w:color w:val="EE334E"/>
      </w:rPr>
      <w:t>11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531465" w:rsidRDefault="00DD410D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AA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2714B5" w:rsidRPr="00AA4AAF" w:rsidRDefault="002714B5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2714B5" w:rsidRPr="00AA4AAF" w:rsidRDefault="002714B5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093C9" w14:textId="77777777" w:rsidR="000D4FBA" w:rsidRDefault="000D4FBA" w:rsidP="00531465">
      <w:r>
        <w:separator/>
      </w:r>
    </w:p>
  </w:footnote>
  <w:footnote w:type="continuationSeparator" w:id="0">
    <w:p w14:paraId="3FA136D0" w14:textId="77777777" w:rsidR="000D4FBA" w:rsidRDefault="000D4FBA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9187" w14:textId="77777777" w:rsidR="00531465" w:rsidRDefault="00DD410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77777777" w:rsidR="00531465" w:rsidRDefault="00E13C92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85941BC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1" name="Imagem 1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2"/>
  </w:num>
  <w:num w:numId="7">
    <w:abstractNumId w:val="15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17"/>
  </w:num>
  <w:num w:numId="13">
    <w:abstractNumId w:val="10"/>
  </w:num>
  <w:num w:numId="14">
    <w:abstractNumId w:val="5"/>
  </w:num>
  <w:num w:numId="15">
    <w:abstractNumId w:val="13"/>
  </w:num>
  <w:num w:numId="16">
    <w:abstractNumId w:val="14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44405"/>
    <w:rsid w:val="00071CB4"/>
    <w:rsid w:val="00093FF0"/>
    <w:rsid w:val="000C7B92"/>
    <w:rsid w:val="000D4FBA"/>
    <w:rsid w:val="00215B7C"/>
    <w:rsid w:val="00261466"/>
    <w:rsid w:val="002664DA"/>
    <w:rsid w:val="002714B5"/>
    <w:rsid w:val="002E7124"/>
    <w:rsid w:val="002F3248"/>
    <w:rsid w:val="00315345"/>
    <w:rsid w:val="003452CC"/>
    <w:rsid w:val="00435A74"/>
    <w:rsid w:val="00474264"/>
    <w:rsid w:val="004F4DAC"/>
    <w:rsid w:val="00525559"/>
    <w:rsid w:val="00531465"/>
    <w:rsid w:val="005A28DB"/>
    <w:rsid w:val="005D029F"/>
    <w:rsid w:val="00657D57"/>
    <w:rsid w:val="006E2554"/>
    <w:rsid w:val="007A3B85"/>
    <w:rsid w:val="007A5FC5"/>
    <w:rsid w:val="00854413"/>
    <w:rsid w:val="008A77F3"/>
    <w:rsid w:val="008B2D67"/>
    <w:rsid w:val="009276DD"/>
    <w:rsid w:val="00962A30"/>
    <w:rsid w:val="009919C7"/>
    <w:rsid w:val="00A716C3"/>
    <w:rsid w:val="00A81D97"/>
    <w:rsid w:val="00A93DBB"/>
    <w:rsid w:val="00AA4AAF"/>
    <w:rsid w:val="00B275DD"/>
    <w:rsid w:val="00B413C5"/>
    <w:rsid w:val="00BD24E7"/>
    <w:rsid w:val="00BD76C8"/>
    <w:rsid w:val="00BF3BD3"/>
    <w:rsid w:val="00C257A1"/>
    <w:rsid w:val="00C51A39"/>
    <w:rsid w:val="00D75435"/>
    <w:rsid w:val="00DD410D"/>
    <w:rsid w:val="00DF6CBA"/>
    <w:rsid w:val="00E13C92"/>
    <w:rsid w:val="00E328E9"/>
    <w:rsid w:val="00E377CB"/>
    <w:rsid w:val="00EA3D9F"/>
    <w:rsid w:val="00EA5D8F"/>
    <w:rsid w:val="00EF607F"/>
    <w:rsid w:val="00F51BF8"/>
    <w:rsid w:val="00F534E1"/>
    <w:rsid w:val="00FD5C63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E255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rreio@comiteolimpicoportugal.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dj.gov.pt/documents/20123/306475/CP_3086_DDF_2021.pdf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dre/detalhe/resolucao-conselho-ministros/167-2021-17565986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AC49A0-3A95-491E-8C64-1C5967EC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3550</Words>
  <Characters>19174</Characters>
  <Application>Microsoft Office Word</Application>
  <DocSecurity>4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Marco Alves</cp:lastModifiedBy>
  <cp:revision>2</cp:revision>
  <dcterms:created xsi:type="dcterms:W3CDTF">2022-01-21T12:50:00Z</dcterms:created>
  <dcterms:modified xsi:type="dcterms:W3CDTF">2022-01-21T12:50:00Z</dcterms:modified>
</cp:coreProperties>
</file>